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51" w:rsidRPr="00D0593B" w:rsidRDefault="00F90A51" w:rsidP="00D0593B">
      <w:pPr>
        <w:ind w:right="-1417"/>
        <w:jc w:val="center"/>
        <w:rPr>
          <w:rFonts w:ascii="SofiaSans" w:hAnsi="SofiaSans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F90A51">
        <w:rPr>
          <w:rFonts w:ascii="SofiaSans" w:hAnsi="SofiaSans" w:cs="Times New Roman"/>
          <w:b/>
          <w:sz w:val="24"/>
          <w:szCs w:val="24"/>
        </w:rPr>
        <w:t xml:space="preserve">                </w:t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A607E5">
        <w:rPr>
          <w:rFonts w:ascii="SofiaSans" w:hAnsi="SofiaSans" w:cs="Times New Roman"/>
          <w:b/>
          <w:sz w:val="24"/>
          <w:szCs w:val="24"/>
        </w:rPr>
        <w:t>Приложение 3</w:t>
      </w:r>
      <w:r w:rsidRPr="00F90A51">
        <w:rPr>
          <w:rFonts w:ascii="SofiaSans" w:hAnsi="SofiaSans" w:cs="Times New Roman"/>
          <w:b/>
          <w:sz w:val="24"/>
          <w:szCs w:val="24"/>
        </w:rPr>
        <w:t>а</w:t>
      </w:r>
    </w:p>
    <w:tbl>
      <w:tblPr>
        <w:tblW w:w="1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0"/>
      </w:tblGrid>
      <w:tr w:rsidR="00F90A51" w:rsidRPr="00F90A51" w:rsidTr="00F90A51">
        <w:trPr>
          <w:trHeight w:val="450"/>
        </w:trPr>
        <w:tc>
          <w:tcPr>
            <w:tcW w:w="16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0A51" w:rsidRPr="00F90A51" w:rsidRDefault="00A607E5" w:rsidP="00F90A51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</w:pPr>
            <w:r>
              <w:rPr>
                <w:rFonts w:ascii="SofiaSans" w:eastAsia="Times New Roman" w:hAnsi="SofiaSans" w:cs="Arial"/>
                <w:bCs/>
                <w:sz w:val="28"/>
                <w:szCs w:val="28"/>
                <w:lang w:eastAsia="bg-BG"/>
              </w:rPr>
              <w:t xml:space="preserve">                      </w:t>
            </w:r>
            <w:r w:rsidR="00F90A51">
              <w:rPr>
                <w:rFonts w:ascii="SofiaSans" w:eastAsia="Times New Roman" w:hAnsi="SofiaSans" w:cs="Arial"/>
                <w:bCs/>
                <w:sz w:val="28"/>
                <w:szCs w:val="28"/>
                <w:lang w:eastAsia="bg-BG"/>
              </w:rPr>
              <w:t xml:space="preserve"> </w:t>
            </w:r>
            <w:r w:rsidR="00F90A51" w:rsidRPr="00F90A51"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  <w:t>СПИСЪК НА ОБЕКТИ  БЕЗ ОСИГУРЕНО ФИНАНСИРАНЕ</w:t>
            </w:r>
          </w:p>
        </w:tc>
      </w:tr>
      <w:tr w:rsidR="00F90A51" w:rsidRPr="00F90A51" w:rsidTr="00F90A51">
        <w:trPr>
          <w:trHeight w:val="450"/>
        </w:trPr>
        <w:tc>
          <w:tcPr>
            <w:tcW w:w="16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0A51" w:rsidRPr="00F90A51" w:rsidRDefault="00F90A51" w:rsidP="00F90A51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</w:pPr>
          </w:p>
        </w:tc>
      </w:tr>
    </w:tbl>
    <w:p w:rsidR="00F90A51" w:rsidRDefault="00F90A51" w:rsidP="003E7813">
      <w:pPr>
        <w:jc w:val="center"/>
        <w:rPr>
          <w:rFonts w:ascii="Times New Roman" w:hAnsi="Times New Roman" w:cs="Times New Roman"/>
        </w:rPr>
      </w:pPr>
    </w:p>
    <w:p w:rsidR="003E7813" w:rsidRPr="00D0593B" w:rsidRDefault="00D0593B" w:rsidP="00D0593B">
      <w:pPr>
        <w:ind w:right="-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853B82">
        <w:rPr>
          <w:rFonts w:ascii="Times New Roman" w:hAnsi="Times New Roman" w:cs="Times New Roman"/>
        </w:rPr>
        <w:t xml:space="preserve">                                               </w:t>
      </w:r>
      <w:bookmarkStart w:id="0" w:name="_GoBack"/>
      <w:bookmarkEnd w:id="0"/>
      <w:r w:rsidRPr="00D0593B">
        <w:rPr>
          <w:rFonts w:ascii="SofiaSans" w:hAnsi="SofiaSans" w:cs="Times New Roman"/>
          <w:b/>
          <w:sz w:val="24"/>
          <w:szCs w:val="24"/>
        </w:rPr>
        <w:t xml:space="preserve">/лева/                                                            </w:t>
      </w: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1980"/>
        <w:gridCol w:w="5914"/>
        <w:gridCol w:w="2879"/>
      </w:tblGrid>
      <w:tr w:rsidR="008A7451" w:rsidRPr="00230A0E" w:rsidTr="00182577">
        <w:trPr>
          <w:trHeight w:val="37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BF5F00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BF5F00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Капиталови разходи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Стойност за 2025 г.</w:t>
            </w:r>
          </w:p>
        </w:tc>
      </w:tr>
      <w:tr w:rsidR="00182577" w:rsidRPr="00182577" w:rsidTr="00182577">
        <w:trPr>
          <w:trHeight w:val="848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Панчарево - Ремонт на съществуваща дъждовна канализация ул.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Риляник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4- ул.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Шуманец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39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133 200</w:t>
            </w:r>
          </w:p>
        </w:tc>
      </w:tr>
      <w:tr w:rsidR="00182577" w:rsidRPr="00182577" w:rsidTr="00182577">
        <w:trPr>
          <w:trHeight w:val="630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Казичене – Основен ремонт и разширяване на Клуб на пенсионера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43 700</w:t>
            </w:r>
          </w:p>
        </w:tc>
      </w:tr>
      <w:tr w:rsidR="00182577" w:rsidRPr="00182577" w:rsidTr="00182577">
        <w:trPr>
          <w:trHeight w:val="630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Герман – Основен ремонт на сграда, предназначена за Клуб на пенсионера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38 500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Пасарел - Закупуване и оборудване на модулен контейнер за пенсионерски клуб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60 000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Железница – Цялостно изграждане на ул. „Пробуда“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2 882 927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Кокаляне – Изграждане на спортна площадка на ул. „Димитър Благоев“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40 </w:t>
            </w:r>
            <w:r w:rsidR="00A607E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Лозен – Основен ремонт, енергийно обследване и издаване на технически паспорт и осъществяване на авторски надзор по време на строителството и свързани с цялостното саниране и подмяна на покрива на сградата на НЧ „Светлина-1928“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449 8</w:t>
            </w:r>
            <w:r w:rsidR="00A607E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99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Люлин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521945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Изгражда</w:t>
            </w:r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не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на двуетажен обществен паркинг в „ж.к. Люлин 9“ кв. 31а, ул. „Генерал Казимир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Ернрот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(до бл. 957)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1 500 000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Люлин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и ре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конструкция на двора на 56 СУ „П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роф. К. Иречек“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3 500 000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Изграждане на парк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Шиндра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(кв. Горубляне)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390 500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Площадка за игра и фитнес зона, ул. „Павел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Красов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38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1 200 000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Реконструкция на детска площадка, УПИ II, кв. 6А, м. „Младост 4“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385 000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на подлез на бул. „Цариградско шосе“ при спирка „Атомен център“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540 000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Укрепване и канализация на ДГ № 162 „Вихрогонче“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106 900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и реконструкция на двора на ДГ № 162 „Вихрогонче“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520 000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Реконструкция на ул. „Нешково“ и прилежащи площи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1 000 000</w:t>
            </w:r>
          </w:p>
        </w:tc>
      </w:tr>
      <w:tr w:rsidR="00182577" w:rsidRPr="00182577" w:rsidTr="00182577">
        <w:trPr>
          <w:trHeight w:val="647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на спортни площадки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168 571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49A" w:rsidRPr="00182577" w:rsidRDefault="00FB449A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lastRenderedPageBreak/>
              <w:t>Възраждане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9A" w:rsidRPr="00182577" w:rsidRDefault="00FB449A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91 НЕГ „Проф. Константин Гълъбов“ – разширение и преустройство, УПИ VII, кв. 249, м. „Център“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49A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2 500 000</w:t>
            </w:r>
          </w:p>
        </w:tc>
      </w:tr>
      <w:tr w:rsidR="00182577" w:rsidRPr="00182577" w:rsidTr="00182577">
        <w:trPr>
          <w:trHeight w:val="315"/>
          <w:jc w:val="center"/>
        </w:trPr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Възраждане</w:t>
            </w:r>
          </w:p>
        </w:tc>
        <w:tc>
          <w:tcPr>
            <w:tcW w:w="274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Мултифункционална културно-информационна зала – преустройство на съществуваща зала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2 500 000</w:t>
            </w:r>
          </w:p>
        </w:tc>
      </w:tr>
      <w:tr w:rsidR="00182577" w:rsidRPr="00182577" w:rsidTr="00182577">
        <w:trPr>
          <w:trHeight w:val="591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45 ОУ „К. Величков“, ул. „Пловдив“ №20, в ПИ с идентификатор 68134.1201.63 по КККР на гр. София, СО-район "Илинден" ПРОЕКТИРАНЕ и ОСНОВЕН РЕМОНТ вертикалната планировка / вкл. откритите спортни площадки/ и ограда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1 500 000</w:t>
            </w:r>
          </w:p>
        </w:tc>
      </w:tr>
      <w:tr w:rsidR="00182577" w:rsidRPr="00182577" w:rsidTr="00182577">
        <w:trPr>
          <w:trHeight w:val="591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6C4" w:rsidRPr="00182577" w:rsidRDefault="008A745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Нови Искър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C4" w:rsidRPr="00182577" w:rsidRDefault="005B56C4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 xml:space="preserve">76 обединено училище "Св. Св. Кирил и </w:t>
            </w:r>
            <w:r w:rsidR="004E244C"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>Методий", с. Негован</w:t>
            </w:r>
            <w:r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 xml:space="preserve"> - за разширение с три класни стаи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6C4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400 000</w:t>
            </w:r>
          </w:p>
        </w:tc>
      </w:tr>
      <w:tr w:rsidR="00182577" w:rsidRPr="00182577" w:rsidTr="00182577">
        <w:trPr>
          <w:trHeight w:val="484"/>
          <w:jc w:val="center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6A29AD">
            <w:pPr>
              <w:spacing w:after="0" w:line="240" w:lineRule="auto"/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Основен ремонт площад 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Света Неделя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150 000 000</w:t>
            </w:r>
          </w:p>
        </w:tc>
      </w:tr>
      <w:tr w:rsidR="00182577" w:rsidRPr="00182577" w:rsidTr="00182577">
        <w:trPr>
          <w:trHeight w:val="480"/>
          <w:jc w:val="center"/>
        </w:trPr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85749E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Основен ремонт булевард </w:t>
            </w:r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Джеймс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Бауче</w:t>
            </w:r>
            <w:r w:rsidR="0085749E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р</w:t>
            </w:r>
            <w:proofErr w:type="spellEnd"/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45 000 000</w:t>
            </w:r>
          </w:p>
        </w:tc>
      </w:tr>
      <w:tr w:rsidR="00182577" w:rsidRPr="00182577" w:rsidTr="00182577">
        <w:trPr>
          <w:trHeight w:val="915"/>
          <w:jc w:val="center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Проектиране и строителство етажен паркинг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Овча купел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, МС Мизия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10 000 000</w:t>
            </w:r>
          </w:p>
        </w:tc>
      </w:tr>
      <w:tr w:rsidR="00182577" w:rsidRPr="00182577" w:rsidTr="00182577">
        <w:trPr>
          <w:trHeight w:val="1530"/>
          <w:jc w:val="center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AA49CD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- ОСНОВЕН РЕМОНТ НА ул.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Галичник</w:t>
            </w:r>
            <w:proofErr w:type="spellEnd"/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от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115б до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116а, район „Илинден“ – ин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женеринг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900 000</w:t>
            </w:r>
          </w:p>
        </w:tc>
      </w:tr>
      <w:tr w:rsidR="00182577" w:rsidRPr="00182577" w:rsidTr="00182577">
        <w:trPr>
          <w:trHeight w:val="1080"/>
          <w:jc w:val="center"/>
        </w:trPr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926461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Добавяне на обект - ОСНОВЕН РЕМОНТ НА ул. Перник  от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35 до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40, район „Възраждане“ –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инженеринг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800 000</w:t>
            </w:r>
          </w:p>
        </w:tc>
      </w:tr>
      <w:tr w:rsidR="00182577" w:rsidRPr="00182577" w:rsidTr="00182577">
        <w:trPr>
          <w:trHeight w:val="765"/>
          <w:jc w:val="center"/>
        </w:trPr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– основен ремонт на площад „Сред село“,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Витоша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–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инженеринг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250 000</w:t>
            </w:r>
          </w:p>
        </w:tc>
      </w:tr>
      <w:tr w:rsidR="00182577" w:rsidRPr="00182577" w:rsidTr="00182577">
        <w:trPr>
          <w:trHeight w:val="1230"/>
          <w:jc w:val="center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– основен ремонт на ул.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Евлия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Челеби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от ул. 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Арбанаси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до площад „Сред село“, район „Витоша“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– инженеринг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1 200 000</w:t>
            </w:r>
          </w:p>
        </w:tc>
      </w:tr>
      <w:tr w:rsidR="00182577" w:rsidRPr="00182577" w:rsidTr="00182577">
        <w:trPr>
          <w:trHeight w:val="1995"/>
          <w:jc w:val="center"/>
        </w:trPr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0B35B9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Доба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вяне на обект – ремонт на адм. с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града - ремонт стаи , ремонт сутерен, в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е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нтилационна и климатична ин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с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талации в АДМИНИСТРАТИВНА СГРАДА с  идентификатор № 68134.1200.832.2 , в УПИ IV-за общ. обслужване, кв.10к, м. "НПЗ Захарна фабрика", район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„Илинден“  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0B35B9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260 000</w:t>
            </w:r>
          </w:p>
        </w:tc>
      </w:tr>
      <w:tr w:rsidR="00182577" w:rsidRPr="00182577" w:rsidTr="00182577">
        <w:trPr>
          <w:trHeight w:val="895"/>
          <w:jc w:val="center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5A" w:rsidRPr="00182577" w:rsidRDefault="003C715A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15A" w:rsidRPr="00182577" w:rsidRDefault="003C715A" w:rsidP="00586105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Ремонт на път от Клисурски манастир „Света Петка“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в.з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. Витоша,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Банкя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5A" w:rsidRPr="00182577" w:rsidRDefault="000B35B9" w:rsidP="000B35B9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148 318</w:t>
            </w:r>
          </w:p>
        </w:tc>
      </w:tr>
    </w:tbl>
    <w:p w:rsidR="00FB449A" w:rsidRDefault="00FB449A">
      <w:pPr>
        <w:rPr>
          <w:rFonts w:ascii="SofiaSans" w:hAnsi="SofiaSans" w:cs="Times New Roman"/>
        </w:rPr>
      </w:pPr>
    </w:p>
    <w:p w:rsidR="00D0593B" w:rsidRPr="00182577" w:rsidRDefault="00D0593B">
      <w:pPr>
        <w:rPr>
          <w:rFonts w:ascii="SofiaSans" w:hAnsi="SofiaSans" w:cs="Times New Roman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1772"/>
        <w:gridCol w:w="5797"/>
        <w:gridCol w:w="1586"/>
        <w:gridCol w:w="1618"/>
      </w:tblGrid>
      <w:tr w:rsidR="00182577" w:rsidRPr="00182577" w:rsidTr="00182577">
        <w:trPr>
          <w:trHeight w:val="425"/>
          <w:jc w:val="center"/>
        </w:trPr>
        <w:tc>
          <w:tcPr>
            <w:tcW w:w="1782" w:type="dxa"/>
            <w:shd w:val="clear" w:color="auto" w:fill="D9D9D9" w:themeFill="background1" w:themeFillShade="D9"/>
            <w:vAlign w:val="bottom"/>
          </w:tcPr>
          <w:p w:rsidR="00182577" w:rsidRPr="00182577" w:rsidRDefault="004352F2" w:rsidP="00182577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lastRenderedPageBreak/>
              <w:t>Район</w:t>
            </w:r>
          </w:p>
        </w:tc>
        <w:tc>
          <w:tcPr>
            <w:tcW w:w="5868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Капиталови разходи</w:t>
            </w:r>
          </w:p>
        </w:tc>
        <w:tc>
          <w:tcPr>
            <w:tcW w:w="1505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Обща стойност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Стойност за 2025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Оборище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Обект: Саниране на обществени медицински и културни обекти на територията на район "Оборище": - Проектиране и саниране на сградата на ДКЦ № 3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ДКЦ № 17 фаза 1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ОКИ Средец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Психодиспансер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фаза 1 –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1 150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Оборище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Проектиране и строеж на нова детска градина - фаза 1 /изготвяне на инвестиционен проект/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600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стълбище в с. Владая от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Войнишко въстание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при кметство до Детска градина,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стълбище в с. Владая на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Брезова гора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при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Войнишко въстание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, с. Владая,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канали, неприети в активите на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Софийска вода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АД и отпушване на канали и канавки,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195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859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Облицовка на открити канавки и изграждане на покрити,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829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 и ремонт на 26 СУ „Йордан Йовков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84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535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Ремонт на покрив на 64 ОУ „Цар Симеон Велики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150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Полагане на асфалтова настилка върху игрище и рампа, находящи се в двора на 86 ОУ „Св. Климент Охридски“,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95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настилката в училищния двор на 50 ОУ „Васил Левски“,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покрива на 41 ДГ „Приятели“, с. Мърчаево,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Проектиране и у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крепване на сградата на улица „Г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ен.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Кутузов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“ № </w:t>
            </w:r>
            <w:r w:rsid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48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детска градина в м. „Манастирски ливади - запад“,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– фаза 1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1 500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училище с актова зала в м. „Манастирски ливади - запад“,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2 550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lastRenderedPageBreak/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Проектиране, изграждане, доставка и интеграция на система за производство на водород към котел на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пелети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за ДГ 4 "Слънчо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AB6544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и изграждане на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Мила Павлова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 от О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.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Т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55 до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.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Т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. 59,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96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889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санитарните помещения в 26 ОУ,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240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845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Изграждане по проект на четири детски площадки,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240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trHeight w:val="843"/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нова ДГ в кв. „Симеоново“,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182577">
        <w:trPr>
          <w:jc w:val="center"/>
        </w:trPr>
        <w:tc>
          <w:tcPr>
            <w:tcW w:w="178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Изгрев</w:t>
            </w:r>
          </w:p>
        </w:tc>
        <w:tc>
          <w:tcPr>
            <w:tcW w:w="5868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Изграждане на паркинг на бул. "Драган Цанков" по бившето трамвайно трасе в участъка бул. "Пейо Яворов" до ул. "Незабравка",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Изгрев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05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714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759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</w:tbl>
    <w:p w:rsidR="004352F2" w:rsidRPr="00182577" w:rsidRDefault="004352F2" w:rsidP="004352F2">
      <w:pPr>
        <w:rPr>
          <w:rFonts w:ascii="SofiaSans" w:hAnsi="SofiaSans" w:cs="Times New Roman"/>
        </w:rPr>
      </w:pPr>
    </w:p>
    <w:p w:rsidR="003E7813" w:rsidRPr="00182577" w:rsidRDefault="003E7813" w:rsidP="003E7813">
      <w:pPr>
        <w:jc w:val="center"/>
        <w:rPr>
          <w:rFonts w:ascii="SofiaSans" w:hAnsi="SofiaSans" w:cs="Times New Roman"/>
        </w:rPr>
      </w:pPr>
    </w:p>
    <w:sectPr w:rsidR="003E7813" w:rsidRPr="0018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57"/>
    <w:rsid w:val="00001D76"/>
    <w:rsid w:val="00063031"/>
    <w:rsid w:val="000A2781"/>
    <w:rsid w:val="000B35B9"/>
    <w:rsid w:val="000E54F3"/>
    <w:rsid w:val="00134FAE"/>
    <w:rsid w:val="00182577"/>
    <w:rsid w:val="001E5FD6"/>
    <w:rsid w:val="00230A0E"/>
    <w:rsid w:val="00240FD8"/>
    <w:rsid w:val="003165B9"/>
    <w:rsid w:val="00345D4D"/>
    <w:rsid w:val="003A5C57"/>
    <w:rsid w:val="003C715A"/>
    <w:rsid w:val="003E7813"/>
    <w:rsid w:val="004352F2"/>
    <w:rsid w:val="004519B6"/>
    <w:rsid w:val="0046259D"/>
    <w:rsid w:val="004E244C"/>
    <w:rsid w:val="005107EC"/>
    <w:rsid w:val="00521945"/>
    <w:rsid w:val="00586105"/>
    <w:rsid w:val="005A0764"/>
    <w:rsid w:val="005A0BE0"/>
    <w:rsid w:val="005B56C4"/>
    <w:rsid w:val="005C31A5"/>
    <w:rsid w:val="006A29AD"/>
    <w:rsid w:val="007C534F"/>
    <w:rsid w:val="007F518D"/>
    <w:rsid w:val="00851F80"/>
    <w:rsid w:val="00852932"/>
    <w:rsid w:val="00853B82"/>
    <w:rsid w:val="0085749E"/>
    <w:rsid w:val="008A7451"/>
    <w:rsid w:val="008B2F64"/>
    <w:rsid w:val="008B4796"/>
    <w:rsid w:val="00926461"/>
    <w:rsid w:val="009B3338"/>
    <w:rsid w:val="00A37776"/>
    <w:rsid w:val="00A54078"/>
    <w:rsid w:val="00A57B00"/>
    <w:rsid w:val="00A607E5"/>
    <w:rsid w:val="00AA49CD"/>
    <w:rsid w:val="00AB6544"/>
    <w:rsid w:val="00AF47EA"/>
    <w:rsid w:val="00B355AE"/>
    <w:rsid w:val="00B55A98"/>
    <w:rsid w:val="00BF18C2"/>
    <w:rsid w:val="00CC7087"/>
    <w:rsid w:val="00D0593B"/>
    <w:rsid w:val="00D31E2C"/>
    <w:rsid w:val="00E057DA"/>
    <w:rsid w:val="00E561A6"/>
    <w:rsid w:val="00F64972"/>
    <w:rsid w:val="00F90A51"/>
    <w:rsid w:val="00FB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4F01"/>
  <w15:chartTrackingRefBased/>
  <w15:docId w15:val="{2EDD051B-111E-444A-B31E-509BD4AF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2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F760C-3B1A-4F0A-8AF5-CF11F1EC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Даскалова</dc:creator>
  <cp:keywords/>
  <dc:description/>
  <cp:lastModifiedBy>GLefterova</cp:lastModifiedBy>
  <cp:revision>10</cp:revision>
  <cp:lastPrinted>2025-06-04T12:23:00Z</cp:lastPrinted>
  <dcterms:created xsi:type="dcterms:W3CDTF">2025-06-04T12:11:00Z</dcterms:created>
  <dcterms:modified xsi:type="dcterms:W3CDTF">2025-06-04T12:26:00Z</dcterms:modified>
</cp:coreProperties>
</file>