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79BC8" w14:textId="3540120A" w:rsidR="00205567" w:rsidRDefault="00660541" w:rsidP="00A0111F">
      <w:pPr>
        <w:pStyle w:val="Heading1"/>
      </w:pPr>
      <w:r>
        <w:t>ТАБЛИЦА ЗА АДМИНИСТРАТИВНА ПРОВЕРКА НА ПРОЕКТНО ПРЕДЛОЖЕНИЕ</w:t>
      </w:r>
      <w:r w:rsidR="00C563E4">
        <w:t xml:space="preserve"> </w:t>
      </w:r>
      <w:r w:rsidR="00A0111F" w:rsidRPr="00A0111F">
        <w:rPr>
          <w:caps/>
        </w:rPr>
        <w:t xml:space="preserve">за организиране на Летни лагери „Витоша на </w:t>
      </w:r>
      <w:proofErr w:type="gramStart"/>
      <w:r w:rsidR="00A0111F" w:rsidRPr="00A0111F">
        <w:rPr>
          <w:caps/>
        </w:rPr>
        <w:t>децата“</w:t>
      </w:r>
      <w:r w:rsidR="00A0111F" w:rsidRPr="00A0111F">
        <w:rPr>
          <w:caps/>
        </w:rPr>
        <w:t xml:space="preserve"> </w:t>
      </w:r>
      <w:r w:rsidR="00A0111F" w:rsidRPr="00A0111F">
        <w:rPr>
          <w:caps/>
        </w:rPr>
        <w:t>на</w:t>
      </w:r>
      <w:proofErr w:type="gramEnd"/>
      <w:r w:rsidR="00A0111F" w:rsidRPr="00A0111F">
        <w:rPr>
          <w:caps/>
        </w:rPr>
        <w:t xml:space="preserve"> Столична община</w:t>
      </w:r>
    </w:p>
    <w:p w14:paraId="47DBB6A9" w14:textId="77777777" w:rsidR="00C563E4" w:rsidRDefault="00C563E4"/>
    <w:p w14:paraId="25E0131C" w14:textId="1188CAE0" w:rsidR="00205567" w:rsidRDefault="00660541">
      <w:proofErr w:type="spellStart"/>
      <w:r>
        <w:t>Институция</w:t>
      </w:r>
      <w:proofErr w:type="spellEnd"/>
      <w:r>
        <w:t xml:space="preserve"> / Организация: ..................................................................................................</w:t>
      </w:r>
    </w:p>
    <w:p w14:paraId="2049EFA4" w14:textId="77777777" w:rsidR="00205567" w:rsidRDefault="00660541">
      <w:r>
        <w:t>Вх. №: .............................................................................................................................</w:t>
      </w:r>
    </w:p>
    <w:p w14:paraId="4429F426" w14:textId="632923DA" w:rsidR="00205567" w:rsidRDefault="00205567"/>
    <w:p w14:paraId="18883989" w14:textId="77777777" w:rsidR="00205567" w:rsidRDefault="00660541">
      <w:pPr>
        <w:pStyle w:val="Heading2"/>
      </w:pPr>
      <w:r>
        <w:t>I. ДОПУСТИМОСТ НА ПРОЕКТНОТО ПРЕДЛОЖЕНИЕ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1276"/>
        <w:gridCol w:w="1302"/>
      </w:tblGrid>
      <w:tr w:rsidR="00205567" w14:paraId="1CBDA41D" w14:textId="77777777" w:rsidTr="00A0111F">
        <w:tc>
          <w:tcPr>
            <w:tcW w:w="6062" w:type="dxa"/>
          </w:tcPr>
          <w:p w14:paraId="3D140D8B" w14:textId="77777777" w:rsidR="00205567" w:rsidRDefault="00660541">
            <w:proofErr w:type="spellStart"/>
            <w:r>
              <w:t>Критерий</w:t>
            </w:r>
            <w:proofErr w:type="spellEnd"/>
          </w:p>
        </w:tc>
        <w:tc>
          <w:tcPr>
            <w:tcW w:w="1276" w:type="dxa"/>
          </w:tcPr>
          <w:p w14:paraId="45585FFE" w14:textId="77777777" w:rsidR="00205567" w:rsidRDefault="00660541">
            <w:r>
              <w:t>ДА</w:t>
            </w:r>
          </w:p>
        </w:tc>
        <w:tc>
          <w:tcPr>
            <w:tcW w:w="1302" w:type="dxa"/>
          </w:tcPr>
          <w:p w14:paraId="6A676C96" w14:textId="77777777" w:rsidR="00205567" w:rsidRDefault="00660541">
            <w:r>
              <w:t>НЕ</w:t>
            </w:r>
          </w:p>
        </w:tc>
      </w:tr>
      <w:tr w:rsidR="00205567" w14:paraId="5F277081" w14:textId="77777777" w:rsidTr="00A0111F">
        <w:tc>
          <w:tcPr>
            <w:tcW w:w="6062" w:type="dxa"/>
          </w:tcPr>
          <w:p w14:paraId="324DBC69" w14:textId="77777777" w:rsidR="00205567" w:rsidRDefault="00660541">
            <w:r>
              <w:t>1. Проектното предложение е подадено в срок</w:t>
            </w:r>
          </w:p>
        </w:tc>
        <w:tc>
          <w:tcPr>
            <w:tcW w:w="1276" w:type="dxa"/>
          </w:tcPr>
          <w:p w14:paraId="6B41D3BF" w14:textId="77777777" w:rsidR="00205567" w:rsidRDefault="00205567"/>
        </w:tc>
        <w:tc>
          <w:tcPr>
            <w:tcW w:w="1302" w:type="dxa"/>
          </w:tcPr>
          <w:p w14:paraId="57652ACA" w14:textId="77777777" w:rsidR="00205567" w:rsidRDefault="00205567"/>
        </w:tc>
      </w:tr>
      <w:tr w:rsidR="00205567" w14:paraId="0B643C83" w14:textId="77777777" w:rsidTr="00A0111F">
        <w:tc>
          <w:tcPr>
            <w:tcW w:w="6062" w:type="dxa"/>
          </w:tcPr>
          <w:p w14:paraId="0713FF00" w14:textId="77777777" w:rsidR="00205567" w:rsidRDefault="00660541">
            <w:r>
              <w:t>2. Формулярът за кандидатстване е попълнен пълно и в правилния формат</w:t>
            </w:r>
          </w:p>
        </w:tc>
        <w:tc>
          <w:tcPr>
            <w:tcW w:w="1276" w:type="dxa"/>
          </w:tcPr>
          <w:p w14:paraId="252A5953" w14:textId="77777777" w:rsidR="00205567" w:rsidRDefault="00205567"/>
        </w:tc>
        <w:tc>
          <w:tcPr>
            <w:tcW w:w="1302" w:type="dxa"/>
          </w:tcPr>
          <w:p w14:paraId="64B19313" w14:textId="77777777" w:rsidR="00205567" w:rsidRDefault="00205567"/>
        </w:tc>
      </w:tr>
      <w:tr w:rsidR="00205567" w14:paraId="1DAF2008" w14:textId="77777777" w:rsidTr="00A0111F">
        <w:tc>
          <w:tcPr>
            <w:tcW w:w="6062" w:type="dxa"/>
          </w:tcPr>
          <w:p w14:paraId="1F7223B1" w14:textId="77777777" w:rsidR="00205567" w:rsidRDefault="00660541">
            <w:r>
              <w:t>3. Кандидатът е допустим (юридическо лице / училище / ДПП Витоша в партньорство)</w:t>
            </w:r>
          </w:p>
        </w:tc>
        <w:tc>
          <w:tcPr>
            <w:tcW w:w="1276" w:type="dxa"/>
          </w:tcPr>
          <w:p w14:paraId="78CFF651" w14:textId="77777777" w:rsidR="00205567" w:rsidRDefault="00205567"/>
        </w:tc>
        <w:tc>
          <w:tcPr>
            <w:tcW w:w="1302" w:type="dxa"/>
          </w:tcPr>
          <w:p w14:paraId="5D298A65" w14:textId="77777777" w:rsidR="00205567" w:rsidRDefault="00205567"/>
        </w:tc>
      </w:tr>
      <w:tr w:rsidR="00205567" w14:paraId="2B25C71C" w14:textId="77777777" w:rsidTr="00A0111F">
        <w:tc>
          <w:tcPr>
            <w:tcW w:w="6062" w:type="dxa"/>
          </w:tcPr>
          <w:p w14:paraId="626C967D" w14:textId="77777777" w:rsidR="00205567" w:rsidRDefault="00660541">
            <w:r>
              <w:t>4. Кандидатът не е бенефициент по други програми на СО за същия период</w:t>
            </w:r>
          </w:p>
        </w:tc>
        <w:tc>
          <w:tcPr>
            <w:tcW w:w="1276" w:type="dxa"/>
          </w:tcPr>
          <w:p w14:paraId="7AD63377" w14:textId="77777777" w:rsidR="00205567" w:rsidRDefault="00205567"/>
        </w:tc>
        <w:tc>
          <w:tcPr>
            <w:tcW w:w="1302" w:type="dxa"/>
          </w:tcPr>
          <w:p w14:paraId="06815851" w14:textId="77777777" w:rsidR="00205567" w:rsidRDefault="00205567"/>
        </w:tc>
      </w:tr>
      <w:tr w:rsidR="00205567" w14:paraId="5779ABE9" w14:textId="77777777" w:rsidTr="00A0111F">
        <w:tc>
          <w:tcPr>
            <w:tcW w:w="6062" w:type="dxa"/>
          </w:tcPr>
          <w:p w14:paraId="6354530A" w14:textId="77777777" w:rsidR="00205567" w:rsidRDefault="00660541">
            <w:r>
              <w:t>5. Проектът обхваща мин. 100 деца, от които поне 10% уязвими</w:t>
            </w:r>
          </w:p>
        </w:tc>
        <w:tc>
          <w:tcPr>
            <w:tcW w:w="1276" w:type="dxa"/>
          </w:tcPr>
          <w:p w14:paraId="3502869E" w14:textId="77777777" w:rsidR="00205567" w:rsidRDefault="00205567"/>
        </w:tc>
        <w:tc>
          <w:tcPr>
            <w:tcW w:w="1302" w:type="dxa"/>
          </w:tcPr>
          <w:p w14:paraId="3CF32906" w14:textId="77777777" w:rsidR="00205567" w:rsidRDefault="00205567"/>
        </w:tc>
      </w:tr>
      <w:tr w:rsidR="00205567" w14:paraId="78F95098" w14:textId="77777777" w:rsidTr="00A0111F">
        <w:tc>
          <w:tcPr>
            <w:tcW w:w="6062" w:type="dxa"/>
          </w:tcPr>
          <w:p w14:paraId="71C4F696" w14:textId="77777777" w:rsidR="00205567" w:rsidRDefault="00660541">
            <w:r>
              <w:t>6. Планираните дейности са в периода юни–септември 2025 г.</w:t>
            </w:r>
          </w:p>
        </w:tc>
        <w:tc>
          <w:tcPr>
            <w:tcW w:w="1276" w:type="dxa"/>
          </w:tcPr>
          <w:p w14:paraId="2C34DCBE" w14:textId="77777777" w:rsidR="00205567" w:rsidRDefault="00205567"/>
        </w:tc>
        <w:tc>
          <w:tcPr>
            <w:tcW w:w="1302" w:type="dxa"/>
          </w:tcPr>
          <w:p w14:paraId="03052F6E" w14:textId="77777777" w:rsidR="00205567" w:rsidRDefault="00205567"/>
        </w:tc>
      </w:tr>
      <w:tr w:rsidR="00205567" w14:paraId="56BE994F" w14:textId="77777777" w:rsidTr="00A0111F">
        <w:tc>
          <w:tcPr>
            <w:tcW w:w="6062" w:type="dxa"/>
          </w:tcPr>
          <w:p w14:paraId="0F95DBEC" w14:textId="77777777" w:rsidR="00205567" w:rsidRDefault="00660541">
            <w:r>
              <w:t>7. Проектът е съобразен с изискванията за разходи (преки ≥60%, непреки ≤40%)</w:t>
            </w:r>
          </w:p>
        </w:tc>
        <w:tc>
          <w:tcPr>
            <w:tcW w:w="1276" w:type="dxa"/>
          </w:tcPr>
          <w:p w14:paraId="0322AB27" w14:textId="77777777" w:rsidR="00205567" w:rsidRDefault="00205567"/>
        </w:tc>
        <w:tc>
          <w:tcPr>
            <w:tcW w:w="1302" w:type="dxa"/>
          </w:tcPr>
          <w:p w14:paraId="640CB668" w14:textId="77777777" w:rsidR="00205567" w:rsidRDefault="00205567"/>
        </w:tc>
      </w:tr>
    </w:tbl>
    <w:p w14:paraId="690C6142" w14:textId="77777777" w:rsidR="00205567" w:rsidRDefault="00660541">
      <w:pPr>
        <w:pStyle w:val="Heading2"/>
      </w:pPr>
      <w:r>
        <w:t>II. ДОКУМЕНТИ КЪМ ПРОЕКТНОТО ПРЕДЛОЖЕНИЕ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3"/>
        <w:gridCol w:w="1415"/>
        <w:gridCol w:w="1418"/>
      </w:tblGrid>
      <w:tr w:rsidR="00205567" w14:paraId="4E0AE0E4" w14:textId="77777777" w:rsidTr="00A0111F">
        <w:tc>
          <w:tcPr>
            <w:tcW w:w="6023" w:type="dxa"/>
          </w:tcPr>
          <w:p w14:paraId="1AFC20F5" w14:textId="77777777" w:rsidR="00205567" w:rsidRDefault="00660541">
            <w:proofErr w:type="spellStart"/>
            <w:r>
              <w:t>Документ</w:t>
            </w:r>
            <w:proofErr w:type="spellEnd"/>
          </w:p>
        </w:tc>
        <w:tc>
          <w:tcPr>
            <w:tcW w:w="1415" w:type="dxa"/>
          </w:tcPr>
          <w:p w14:paraId="558913C5" w14:textId="77777777" w:rsidR="00205567" w:rsidRDefault="00660541">
            <w:r>
              <w:t>ПРИЛОЖЕН</w:t>
            </w:r>
          </w:p>
        </w:tc>
        <w:tc>
          <w:tcPr>
            <w:tcW w:w="1418" w:type="dxa"/>
          </w:tcPr>
          <w:p w14:paraId="06C85253" w14:textId="77777777" w:rsidR="00205567" w:rsidRDefault="00660541">
            <w:r>
              <w:t>НЕ ПРИЛОЖЕН</w:t>
            </w:r>
          </w:p>
        </w:tc>
      </w:tr>
      <w:tr w:rsidR="00205567" w14:paraId="72AD1168" w14:textId="77777777" w:rsidTr="00A0111F">
        <w:tc>
          <w:tcPr>
            <w:tcW w:w="6023" w:type="dxa"/>
          </w:tcPr>
          <w:p w14:paraId="12626126" w14:textId="77777777" w:rsidR="00205567" w:rsidRDefault="00660541">
            <w:r>
              <w:t>1. Заявление до зам.-кмета на СО</w:t>
            </w:r>
          </w:p>
        </w:tc>
        <w:tc>
          <w:tcPr>
            <w:tcW w:w="1415" w:type="dxa"/>
          </w:tcPr>
          <w:p w14:paraId="6335ABDF" w14:textId="77777777" w:rsidR="00205567" w:rsidRDefault="00205567"/>
        </w:tc>
        <w:tc>
          <w:tcPr>
            <w:tcW w:w="1418" w:type="dxa"/>
          </w:tcPr>
          <w:p w14:paraId="1D0F6547" w14:textId="77777777" w:rsidR="00205567" w:rsidRDefault="00205567"/>
        </w:tc>
      </w:tr>
      <w:tr w:rsidR="00205567" w14:paraId="29B554EB" w14:textId="77777777" w:rsidTr="00A0111F">
        <w:tc>
          <w:tcPr>
            <w:tcW w:w="6023" w:type="dxa"/>
          </w:tcPr>
          <w:p w14:paraId="7481C0F5" w14:textId="77777777" w:rsidR="00205567" w:rsidRDefault="00660541">
            <w:r>
              <w:t>2. Попълнен формуляр за кандидатстване</w:t>
            </w:r>
          </w:p>
        </w:tc>
        <w:tc>
          <w:tcPr>
            <w:tcW w:w="1415" w:type="dxa"/>
          </w:tcPr>
          <w:p w14:paraId="30D472B6" w14:textId="77777777" w:rsidR="00205567" w:rsidRDefault="00205567"/>
        </w:tc>
        <w:tc>
          <w:tcPr>
            <w:tcW w:w="1418" w:type="dxa"/>
          </w:tcPr>
          <w:p w14:paraId="614185C2" w14:textId="77777777" w:rsidR="00205567" w:rsidRDefault="00205567"/>
        </w:tc>
      </w:tr>
      <w:tr w:rsidR="00205567" w14:paraId="2B7FF610" w14:textId="77777777" w:rsidTr="00A0111F">
        <w:tc>
          <w:tcPr>
            <w:tcW w:w="6023" w:type="dxa"/>
          </w:tcPr>
          <w:p w14:paraId="2C87955D" w14:textId="77777777" w:rsidR="00205567" w:rsidRDefault="00660541">
            <w:r>
              <w:t>3. Декларация за липса на конфликт на интереси</w:t>
            </w:r>
          </w:p>
        </w:tc>
        <w:tc>
          <w:tcPr>
            <w:tcW w:w="1415" w:type="dxa"/>
          </w:tcPr>
          <w:p w14:paraId="6879CA07" w14:textId="77777777" w:rsidR="00205567" w:rsidRDefault="00205567"/>
        </w:tc>
        <w:tc>
          <w:tcPr>
            <w:tcW w:w="1418" w:type="dxa"/>
          </w:tcPr>
          <w:p w14:paraId="2348660E" w14:textId="77777777" w:rsidR="00205567" w:rsidRDefault="00205567"/>
        </w:tc>
      </w:tr>
      <w:tr w:rsidR="00205567" w14:paraId="2F3A6EAF" w14:textId="77777777" w:rsidTr="00A0111F">
        <w:tc>
          <w:tcPr>
            <w:tcW w:w="6023" w:type="dxa"/>
          </w:tcPr>
          <w:p w14:paraId="670F8885" w14:textId="77777777" w:rsidR="00205567" w:rsidRDefault="00660541">
            <w:r>
              <w:t>4. Удостоверение по чл. 87, ал. 6 от ДОПК (НАП)</w:t>
            </w:r>
          </w:p>
        </w:tc>
        <w:tc>
          <w:tcPr>
            <w:tcW w:w="1415" w:type="dxa"/>
          </w:tcPr>
          <w:p w14:paraId="59F545CF" w14:textId="77777777" w:rsidR="00205567" w:rsidRDefault="00205567"/>
        </w:tc>
        <w:tc>
          <w:tcPr>
            <w:tcW w:w="1418" w:type="dxa"/>
          </w:tcPr>
          <w:p w14:paraId="3183FAD4" w14:textId="77777777" w:rsidR="00205567" w:rsidRDefault="00205567"/>
        </w:tc>
      </w:tr>
      <w:tr w:rsidR="00205567" w14:paraId="031A28CB" w14:textId="77777777" w:rsidTr="00A0111F">
        <w:tc>
          <w:tcPr>
            <w:tcW w:w="6023" w:type="dxa"/>
          </w:tcPr>
          <w:p w14:paraId="6FB4F6FA" w14:textId="77777777" w:rsidR="00205567" w:rsidRDefault="00660541">
            <w:r>
              <w:t>5. Служебна бележка от банка за активна сметка</w:t>
            </w:r>
          </w:p>
        </w:tc>
        <w:tc>
          <w:tcPr>
            <w:tcW w:w="1415" w:type="dxa"/>
          </w:tcPr>
          <w:p w14:paraId="0C73D8FF" w14:textId="77777777" w:rsidR="00205567" w:rsidRDefault="00205567"/>
        </w:tc>
        <w:tc>
          <w:tcPr>
            <w:tcW w:w="1418" w:type="dxa"/>
          </w:tcPr>
          <w:p w14:paraId="535871FF" w14:textId="77777777" w:rsidR="00205567" w:rsidRDefault="00205567"/>
        </w:tc>
      </w:tr>
      <w:tr w:rsidR="00205567" w14:paraId="7313F676" w14:textId="77777777" w:rsidTr="00A0111F">
        <w:tc>
          <w:tcPr>
            <w:tcW w:w="6023" w:type="dxa"/>
          </w:tcPr>
          <w:p w14:paraId="1D9BAF77" w14:textId="77777777" w:rsidR="00205567" w:rsidRDefault="00660541">
            <w:r>
              <w:t>6. Декларация, че кандидатът и партньорът не участват в други програми на СО за периода</w:t>
            </w:r>
          </w:p>
        </w:tc>
        <w:tc>
          <w:tcPr>
            <w:tcW w:w="1415" w:type="dxa"/>
          </w:tcPr>
          <w:p w14:paraId="78A73927" w14:textId="77777777" w:rsidR="00205567" w:rsidRDefault="00205567"/>
        </w:tc>
        <w:tc>
          <w:tcPr>
            <w:tcW w:w="1418" w:type="dxa"/>
          </w:tcPr>
          <w:p w14:paraId="4248849B" w14:textId="77777777" w:rsidR="00205567" w:rsidRDefault="00205567"/>
        </w:tc>
      </w:tr>
      <w:tr w:rsidR="00205567" w14:paraId="0AFC886C" w14:textId="77777777" w:rsidTr="00A0111F">
        <w:tc>
          <w:tcPr>
            <w:tcW w:w="6023" w:type="dxa"/>
          </w:tcPr>
          <w:p w14:paraId="5FE309FF" w14:textId="77777777" w:rsidR="00205567" w:rsidRDefault="00660541">
            <w:r>
              <w:t>7. Придружително писмо от партньора</w:t>
            </w:r>
          </w:p>
        </w:tc>
        <w:tc>
          <w:tcPr>
            <w:tcW w:w="1415" w:type="dxa"/>
          </w:tcPr>
          <w:p w14:paraId="240362AA" w14:textId="77777777" w:rsidR="00205567" w:rsidRDefault="00205567"/>
        </w:tc>
        <w:tc>
          <w:tcPr>
            <w:tcW w:w="1418" w:type="dxa"/>
          </w:tcPr>
          <w:p w14:paraId="30ECE43B" w14:textId="77777777" w:rsidR="00205567" w:rsidRDefault="00205567"/>
        </w:tc>
      </w:tr>
      <w:tr w:rsidR="00C563E4" w14:paraId="0D02387F" w14:textId="77777777" w:rsidTr="00A0111F">
        <w:tc>
          <w:tcPr>
            <w:tcW w:w="8856" w:type="dxa"/>
            <w:gridSpan w:val="3"/>
          </w:tcPr>
          <w:p w14:paraId="6C75ECAB" w14:textId="77777777" w:rsidR="00A0111F" w:rsidRDefault="00A0111F" w:rsidP="00A0111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Изисквания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документи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които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прилагат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хартиен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носител</w:t>
            </w:r>
            <w:proofErr w:type="spellEnd"/>
            <w:r>
              <w:rPr>
                <w:b/>
              </w:rPr>
              <w:t xml:space="preserve"> –</w:t>
            </w:r>
          </w:p>
          <w:p w14:paraId="4920DE70" w14:textId="03054074" w:rsidR="00C563E4" w:rsidRDefault="00A0111F" w:rsidP="00A0111F">
            <w:proofErr w:type="spellStart"/>
            <w:r>
              <w:rPr>
                <w:b/>
              </w:rPr>
              <w:t>проверката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извършва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административен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път</w:t>
            </w:r>
            <w:proofErr w:type="spellEnd"/>
          </w:p>
        </w:tc>
      </w:tr>
      <w:tr w:rsidR="00C563E4" w14:paraId="1F9ADEA7" w14:textId="77777777" w:rsidTr="00A0111F">
        <w:tc>
          <w:tcPr>
            <w:tcW w:w="6023" w:type="dxa"/>
          </w:tcPr>
          <w:p w14:paraId="5440EB15" w14:textId="77777777" w:rsidR="00C563E4" w:rsidRDefault="00C563E4" w:rsidP="00C563E4">
            <w:pPr>
              <w:tabs>
                <w:tab w:val="left" w:pos="0"/>
              </w:tabs>
              <w:jc w:val="both"/>
            </w:pPr>
            <w:proofErr w:type="spellStart"/>
            <w:r>
              <w:t>Актуално</w:t>
            </w:r>
            <w:proofErr w:type="spellEnd"/>
            <w:r>
              <w:t xml:space="preserve"> </w:t>
            </w:r>
            <w:proofErr w:type="spellStart"/>
            <w:r>
              <w:t>състояние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страницата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Търговския</w:t>
            </w:r>
            <w:proofErr w:type="spellEnd"/>
            <w:r>
              <w:t xml:space="preserve"> </w:t>
            </w:r>
            <w:proofErr w:type="spellStart"/>
            <w:r>
              <w:t>регистър</w:t>
            </w:r>
            <w:proofErr w:type="spellEnd"/>
            <w:r>
              <w:t xml:space="preserve"> </w:t>
            </w:r>
            <w:proofErr w:type="gramStart"/>
            <w:r>
              <w:t xml:space="preserve">и  </w:t>
            </w:r>
            <w:proofErr w:type="spellStart"/>
            <w:r>
              <w:t>регистър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ЮЛНЦ </w:t>
            </w:r>
            <w:proofErr w:type="spellStart"/>
            <w:r>
              <w:t>към</w:t>
            </w:r>
            <w:proofErr w:type="spellEnd"/>
            <w:r>
              <w:t xml:space="preserve"> </w:t>
            </w:r>
            <w:proofErr w:type="spellStart"/>
            <w:r>
              <w:t>датата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подаване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заявлението</w:t>
            </w:r>
            <w:proofErr w:type="spellEnd"/>
            <w:r>
              <w:t xml:space="preserve"> 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частни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образователни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институции</w:t>
            </w:r>
            <w:proofErr w:type="spellEnd"/>
            <w:r>
              <w:rPr>
                <w:i/>
              </w:rPr>
              <w:t xml:space="preserve">, СК и НПО, </w:t>
            </w:r>
            <w:proofErr w:type="spellStart"/>
            <w:r>
              <w:rPr>
                <w:i/>
              </w:rPr>
              <w:t>регистрирани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по</w:t>
            </w:r>
            <w:proofErr w:type="spellEnd"/>
            <w:r>
              <w:rPr>
                <w:i/>
              </w:rPr>
              <w:t xml:space="preserve"> ЗЮЛНЦ</w:t>
            </w:r>
            <w:r>
              <w:rPr>
                <w:b/>
                <w:i/>
              </w:rPr>
              <w:t>)</w:t>
            </w:r>
          </w:p>
          <w:p w14:paraId="20913744" w14:textId="77777777" w:rsidR="00C563E4" w:rsidRDefault="00C563E4" w:rsidP="00C563E4"/>
        </w:tc>
        <w:tc>
          <w:tcPr>
            <w:tcW w:w="1415" w:type="dxa"/>
          </w:tcPr>
          <w:p w14:paraId="7E01F4C1" w14:textId="77777777" w:rsidR="00C563E4" w:rsidRDefault="00C563E4" w:rsidP="00C563E4"/>
        </w:tc>
        <w:tc>
          <w:tcPr>
            <w:tcW w:w="1418" w:type="dxa"/>
          </w:tcPr>
          <w:p w14:paraId="2C179423" w14:textId="77777777" w:rsidR="00C563E4" w:rsidRDefault="00C563E4" w:rsidP="00C563E4"/>
        </w:tc>
      </w:tr>
      <w:tr w:rsidR="00C563E4" w14:paraId="243F9C59" w14:textId="77777777" w:rsidTr="00A0111F">
        <w:tc>
          <w:tcPr>
            <w:tcW w:w="6023" w:type="dxa"/>
          </w:tcPr>
          <w:p w14:paraId="150A5AAC" w14:textId="59876A4E" w:rsidR="00C563E4" w:rsidRDefault="00C563E4" w:rsidP="00C563E4">
            <w:r>
              <w:lastRenderedPageBreak/>
              <w:t xml:space="preserve"> </w:t>
            </w:r>
            <w:proofErr w:type="spellStart"/>
            <w:r>
              <w:t>Извадка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чл</w:t>
            </w:r>
            <w:proofErr w:type="spellEnd"/>
            <w:r>
              <w:t xml:space="preserve">. 87, </w:t>
            </w:r>
            <w:proofErr w:type="spellStart"/>
            <w:r>
              <w:t>ал</w:t>
            </w:r>
            <w:proofErr w:type="spellEnd"/>
            <w:r>
              <w:t xml:space="preserve">. 6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Данъчно</w:t>
            </w:r>
            <w:proofErr w:type="spellEnd"/>
            <w:r>
              <w:t xml:space="preserve"> – </w:t>
            </w:r>
            <w:proofErr w:type="spellStart"/>
            <w:r>
              <w:t>осигурителния</w:t>
            </w:r>
            <w:proofErr w:type="spellEnd"/>
            <w:r>
              <w:t xml:space="preserve"> </w:t>
            </w:r>
            <w:proofErr w:type="spellStart"/>
            <w:r>
              <w:t>процесуален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кодекс</w:t>
            </w:r>
            <w:proofErr w:type="spellEnd"/>
            <w:r>
              <w:t xml:space="preserve">  /</w:t>
            </w:r>
            <w:proofErr w:type="gramEnd"/>
            <w:r>
              <w:t xml:space="preserve">ДОПК/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липса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парични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задължения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към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Столична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община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частни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образователни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институции</w:t>
            </w:r>
            <w:proofErr w:type="spellEnd"/>
            <w:r>
              <w:rPr>
                <w:i/>
              </w:rPr>
              <w:t xml:space="preserve">, СК и НПО, </w:t>
            </w:r>
            <w:proofErr w:type="spellStart"/>
            <w:r>
              <w:rPr>
                <w:i/>
              </w:rPr>
              <w:t>регистрирани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по</w:t>
            </w:r>
            <w:proofErr w:type="spellEnd"/>
            <w:r>
              <w:rPr>
                <w:i/>
              </w:rPr>
              <w:t xml:space="preserve"> ЗЮЛНЦ)</w:t>
            </w:r>
          </w:p>
        </w:tc>
        <w:tc>
          <w:tcPr>
            <w:tcW w:w="1415" w:type="dxa"/>
          </w:tcPr>
          <w:p w14:paraId="49453E3E" w14:textId="77777777" w:rsidR="00C563E4" w:rsidRDefault="00C563E4" w:rsidP="00C563E4"/>
        </w:tc>
        <w:tc>
          <w:tcPr>
            <w:tcW w:w="1418" w:type="dxa"/>
          </w:tcPr>
          <w:p w14:paraId="0071AE7D" w14:textId="77777777" w:rsidR="00C563E4" w:rsidRDefault="00C563E4" w:rsidP="00C563E4"/>
        </w:tc>
      </w:tr>
    </w:tbl>
    <w:p w14:paraId="375DB8E2" w14:textId="77777777" w:rsidR="00205567" w:rsidRDefault="00660541">
      <w:pPr>
        <w:pStyle w:val="Heading2"/>
      </w:pPr>
      <w:r>
        <w:t>III. ЗАКЛЮЧЕНИЕ</w:t>
      </w:r>
    </w:p>
    <w:p w14:paraId="218A7E13" w14:textId="77777777" w:rsidR="00205567" w:rsidRDefault="00660541">
      <w:r>
        <w:t>Проектното предложение:</w:t>
      </w:r>
    </w:p>
    <w:p w14:paraId="5913511A" w14:textId="77777777" w:rsidR="00205567" w:rsidRDefault="00660541">
      <w:pPr>
        <w:pStyle w:val="ListBullet"/>
      </w:pPr>
      <w:r>
        <w:t>□ покрива всички критерии за административно съответствие и се ДОПУСКА до съдържателна оценка</w:t>
      </w:r>
    </w:p>
    <w:p w14:paraId="551B471C" w14:textId="77777777" w:rsidR="00205567" w:rsidRDefault="00660541">
      <w:pPr>
        <w:pStyle w:val="ListBullet"/>
      </w:pPr>
      <w:r>
        <w:t>□ не покрива критериите и НЕ СЕ ДОПУСКА до оценка</w:t>
      </w:r>
    </w:p>
    <w:p w14:paraId="1283CFE5" w14:textId="77777777" w:rsidR="00205567" w:rsidRDefault="00660541">
      <w:r>
        <w:br/>
        <w:t>Дата: ……………………</w:t>
      </w:r>
    </w:p>
    <w:p w14:paraId="65CB4C0C" w14:textId="77777777" w:rsidR="00205567" w:rsidRDefault="00660541">
      <w:r>
        <w:t>Подпис: ...................................................</w:t>
      </w:r>
    </w:p>
    <w:p w14:paraId="4331499E" w14:textId="77777777" w:rsidR="00205567" w:rsidRDefault="00660541">
      <w:r>
        <w:t>/ име, фамилия /</w:t>
      </w:r>
    </w:p>
    <w:sectPr w:rsidR="002055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5567"/>
    <w:rsid w:val="0029639D"/>
    <w:rsid w:val="00326F90"/>
    <w:rsid w:val="003C3610"/>
    <w:rsid w:val="00660541"/>
    <w:rsid w:val="00A0111F"/>
    <w:rsid w:val="00AA1D8D"/>
    <w:rsid w:val="00B47730"/>
    <w:rsid w:val="00C563E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92117"/>
  <w14:defaultImageDpi w14:val="300"/>
  <w15:docId w15:val="{C2D8E46D-B743-48B1-AB62-0F8FFEC0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Tsvetelina Zarkin</cp:lastModifiedBy>
  <cp:revision>4</cp:revision>
  <dcterms:created xsi:type="dcterms:W3CDTF">2013-12-23T23:15:00Z</dcterms:created>
  <dcterms:modified xsi:type="dcterms:W3CDTF">2025-04-29T09:22:00Z</dcterms:modified>
  <cp:category/>
</cp:coreProperties>
</file>