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CC" w:rsidRPr="00CA51E3" w:rsidRDefault="000612CC" w:rsidP="00851A84">
      <w:pPr>
        <w:pStyle w:val="a5"/>
        <w:spacing w:before="0" w:beforeAutospacing="0" w:after="0" w:afterAutospacing="0"/>
        <w:ind w:left="-360"/>
        <w:jc w:val="center"/>
        <w:rPr>
          <w:rFonts w:ascii="SofiaSans" w:hAnsi="SofiaSans"/>
          <w:b/>
          <w:sz w:val="22"/>
          <w:szCs w:val="22"/>
          <w:lang w:val="en-US"/>
        </w:rPr>
      </w:pPr>
    </w:p>
    <w:p w:rsidR="001A3B3D" w:rsidRPr="00CA51E3" w:rsidRDefault="001A3B3D" w:rsidP="000612CC">
      <w:pPr>
        <w:pStyle w:val="a5"/>
        <w:spacing w:before="0" w:beforeAutospacing="0" w:after="0" w:afterAutospacing="0"/>
        <w:jc w:val="center"/>
        <w:rPr>
          <w:rFonts w:ascii="SofiaSans" w:hAnsi="SofiaSans"/>
          <w:b/>
        </w:rPr>
      </w:pPr>
    </w:p>
    <w:p w:rsidR="00D65544" w:rsidRPr="00CA51E3" w:rsidRDefault="006E3002" w:rsidP="000612CC">
      <w:pPr>
        <w:pStyle w:val="a5"/>
        <w:spacing w:before="0" w:beforeAutospacing="0" w:after="0" w:afterAutospacing="0"/>
        <w:jc w:val="center"/>
        <w:rPr>
          <w:rFonts w:ascii="SofiaSans" w:hAnsi="SofiaSans"/>
          <w:b/>
          <w:sz w:val="22"/>
          <w:szCs w:val="22"/>
        </w:rPr>
      </w:pPr>
      <w:r w:rsidRPr="00CA51E3">
        <w:rPr>
          <w:rFonts w:ascii="SofiaSans" w:hAnsi="SofiaSans"/>
          <w:b/>
          <w:sz w:val="22"/>
          <w:szCs w:val="22"/>
        </w:rPr>
        <w:t xml:space="preserve">ЗАДАНИЕ ЗА ПРЕДОСТАВЯНЕ НА СОЦИАЛНАТА УСЛУГА </w:t>
      </w:r>
      <w:r w:rsidRPr="00CA51E3">
        <w:rPr>
          <w:rFonts w:ascii="SofiaSans" w:hAnsi="SofiaSans"/>
          <w:b/>
          <w:bCs/>
          <w:sz w:val="22"/>
          <w:szCs w:val="22"/>
        </w:rPr>
        <w:t>ДНЕВЕН ЦЕНТЪР ЗА ДЕЦА И/ИЛИ МЛАДЕЖИ С УВРЕЖДАНИЯ „</w:t>
      </w:r>
      <w:r>
        <w:rPr>
          <w:rFonts w:ascii="SofiaSans" w:hAnsi="SofiaSans"/>
          <w:b/>
          <w:bCs/>
          <w:sz w:val="22"/>
          <w:szCs w:val="22"/>
        </w:rPr>
        <w:t>РАЗВИТИЕ“</w:t>
      </w:r>
      <w:r w:rsidRPr="00CA51E3">
        <w:rPr>
          <w:rFonts w:ascii="SofiaSans" w:hAnsi="SofiaSans"/>
          <w:b/>
          <w:bCs/>
          <w:sz w:val="22"/>
          <w:szCs w:val="22"/>
        </w:rPr>
        <w:t xml:space="preserve"> </w:t>
      </w:r>
      <w:r>
        <w:rPr>
          <w:rFonts w:ascii="SofiaSans" w:hAnsi="SofiaSans"/>
          <w:b/>
          <w:sz w:val="22"/>
          <w:szCs w:val="22"/>
        </w:rPr>
        <w:t>НА ТЕРИТОРИЯТА НА СТОЛИЧНА ОБЩИНА С</w:t>
      </w:r>
      <w:r w:rsidRPr="00CA51E3">
        <w:rPr>
          <w:rFonts w:ascii="SofiaSans" w:hAnsi="SofiaSans"/>
          <w:b/>
          <w:sz w:val="22"/>
          <w:szCs w:val="22"/>
        </w:rPr>
        <w:t xml:space="preserve"> КАПАЦИТЕТ – 3</w:t>
      </w:r>
      <w:r w:rsidRPr="00CA51E3">
        <w:rPr>
          <w:rFonts w:ascii="SofiaSans" w:hAnsi="SofiaSans"/>
          <w:b/>
          <w:sz w:val="22"/>
          <w:szCs w:val="22"/>
          <w:lang w:val="en-US"/>
        </w:rPr>
        <w:t>5</w:t>
      </w:r>
      <w:r w:rsidRPr="00CA51E3">
        <w:rPr>
          <w:rFonts w:ascii="SofiaSans" w:hAnsi="SofiaSans"/>
          <w:b/>
          <w:sz w:val="22"/>
          <w:szCs w:val="22"/>
        </w:rPr>
        <w:t xml:space="preserve"> МЕСТА</w:t>
      </w:r>
    </w:p>
    <w:p w:rsidR="00851A84" w:rsidRPr="00CA51E3" w:rsidRDefault="00851A84" w:rsidP="00851A84">
      <w:pPr>
        <w:pStyle w:val="a5"/>
        <w:spacing w:before="0" w:beforeAutospacing="0" w:after="0" w:afterAutospacing="0"/>
        <w:ind w:left="-425"/>
        <w:jc w:val="both"/>
        <w:rPr>
          <w:rFonts w:ascii="SofiaSans" w:hAnsi="SofiaSans"/>
          <w:sz w:val="22"/>
          <w:szCs w:val="22"/>
        </w:rPr>
      </w:pPr>
    </w:p>
    <w:p w:rsidR="00165F03" w:rsidRDefault="00165F03" w:rsidP="001A3B3D">
      <w:pPr>
        <w:pStyle w:val="a5"/>
        <w:spacing w:before="0" w:beforeAutospacing="0" w:after="0" w:afterAutospacing="0"/>
        <w:jc w:val="both"/>
        <w:rPr>
          <w:rFonts w:ascii="SofiaSans" w:hAnsi="SofiaSans"/>
          <w:bCs/>
          <w:sz w:val="22"/>
          <w:szCs w:val="22"/>
        </w:rPr>
      </w:pPr>
    </w:p>
    <w:p w:rsidR="009A3639" w:rsidRPr="00376637" w:rsidRDefault="009A3639" w:rsidP="009A3639">
      <w:pPr>
        <w:jc w:val="both"/>
        <w:rPr>
          <w:rFonts w:ascii="SofiaSans" w:hAnsi="SofiaSans"/>
          <w:sz w:val="22"/>
          <w:szCs w:val="22"/>
          <w:lang w:eastAsia="en-US"/>
        </w:rPr>
      </w:pPr>
      <w:r w:rsidRPr="00C72A23">
        <w:rPr>
          <w:rFonts w:ascii="SofiaSans" w:hAnsi="SofiaSans"/>
          <w:sz w:val="22"/>
          <w:szCs w:val="22"/>
        </w:rPr>
        <w:t>„</w:t>
      </w:r>
      <w:r w:rsidRPr="00C72A23">
        <w:rPr>
          <w:rFonts w:ascii="SofiaSans" w:hAnsi="SofiaSans"/>
          <w:sz w:val="22"/>
          <w:szCs w:val="22"/>
          <w:lang w:eastAsia="en-US"/>
        </w:rPr>
        <w:t>Дневен център за деца и/или младежи с увреждания</w:t>
      </w:r>
      <w:r>
        <w:rPr>
          <w:rFonts w:ascii="SofiaSans" w:hAnsi="SofiaSans"/>
          <w:sz w:val="22"/>
          <w:szCs w:val="22"/>
          <w:lang w:eastAsia="en-US"/>
        </w:rPr>
        <w:t>“</w:t>
      </w:r>
      <w:r w:rsidRPr="00C72A23">
        <w:rPr>
          <w:rFonts w:ascii="SofiaSans" w:hAnsi="SofiaSans"/>
          <w:sz w:val="22"/>
          <w:szCs w:val="22"/>
          <w:lang w:eastAsia="en-US"/>
        </w:rPr>
        <w:t xml:space="preserve"> </w:t>
      </w:r>
      <w:r w:rsidRPr="00C72A23">
        <w:rPr>
          <w:rFonts w:ascii="SofiaSans" w:hAnsi="SofiaSans"/>
          <w:bCs/>
          <w:sz w:val="22"/>
          <w:szCs w:val="22"/>
        </w:rPr>
        <w:t>е</w:t>
      </w:r>
      <w:r>
        <w:rPr>
          <w:rFonts w:ascii="SofiaSans" w:hAnsi="SofiaSans"/>
          <w:bCs/>
          <w:sz w:val="22"/>
          <w:szCs w:val="22"/>
        </w:rPr>
        <w:t xml:space="preserve"> </w:t>
      </w:r>
      <w:r w:rsidRPr="00376637">
        <w:rPr>
          <w:rFonts w:ascii="SofiaSans" w:hAnsi="SofiaSans"/>
          <w:sz w:val="22"/>
          <w:szCs w:val="22"/>
          <w:lang w:eastAsia="en-US"/>
        </w:rPr>
        <w:t>форма за подкрепа на деца, младежи и пълнолетни лица с трайни увреждания, в които се създават условия за обслужване, отговарящи на ежедневните и рехабилитационните им потребности, както и на потребностите от организация на свободното време. Потребителите се подпомагат от професионалисти с цел социално включване и превенция на настаняването им в специализирана институция.</w:t>
      </w:r>
    </w:p>
    <w:p w:rsidR="003D5B9E" w:rsidRDefault="003D5B9E" w:rsidP="001A3B3D">
      <w:pPr>
        <w:pStyle w:val="a5"/>
        <w:spacing w:before="0" w:beforeAutospacing="0" w:after="0" w:afterAutospacing="0"/>
        <w:jc w:val="both"/>
        <w:rPr>
          <w:rFonts w:ascii="SofiaSans" w:hAnsi="SofiaSans"/>
          <w:bCs/>
          <w:sz w:val="22"/>
          <w:szCs w:val="22"/>
        </w:rPr>
      </w:pPr>
    </w:p>
    <w:p w:rsidR="00100CA6" w:rsidRPr="00CA51E3" w:rsidRDefault="00100CA6" w:rsidP="001A3B3D">
      <w:pPr>
        <w:pStyle w:val="a5"/>
        <w:spacing w:before="0" w:beforeAutospacing="0" w:after="0" w:afterAutospacing="0"/>
        <w:jc w:val="both"/>
        <w:rPr>
          <w:rFonts w:ascii="SofiaSans" w:hAnsi="SofiaSans"/>
          <w:bCs/>
          <w:sz w:val="22"/>
          <w:szCs w:val="22"/>
        </w:rPr>
      </w:pPr>
      <w:r w:rsidRPr="00CA51E3">
        <w:rPr>
          <w:rFonts w:ascii="SofiaSans" w:hAnsi="SofiaSans"/>
          <w:bCs/>
          <w:sz w:val="22"/>
          <w:szCs w:val="22"/>
        </w:rPr>
        <w:t xml:space="preserve">Дейностите, които следва да се осъществяват в </w:t>
      </w:r>
      <w:r w:rsidR="006257E9" w:rsidRPr="00CA51E3">
        <w:rPr>
          <w:rFonts w:ascii="SofiaSans" w:hAnsi="SofiaSans"/>
          <w:bCs/>
          <w:sz w:val="22"/>
          <w:szCs w:val="22"/>
        </w:rPr>
        <w:t>Дневен център за деца и/или младежи с увреждания „</w:t>
      </w:r>
      <w:r w:rsidR="003D5B9E">
        <w:rPr>
          <w:rFonts w:ascii="SofiaSans" w:hAnsi="SofiaSans"/>
          <w:bCs/>
          <w:sz w:val="22"/>
          <w:szCs w:val="22"/>
        </w:rPr>
        <w:t>Развитие</w:t>
      </w:r>
      <w:r w:rsidR="006257E9" w:rsidRPr="00CA51E3">
        <w:rPr>
          <w:rFonts w:ascii="SofiaSans" w:hAnsi="SofiaSans"/>
          <w:bCs/>
          <w:sz w:val="22"/>
          <w:szCs w:val="22"/>
        </w:rPr>
        <w:t>“</w:t>
      </w:r>
      <w:r w:rsidRPr="00CA51E3">
        <w:rPr>
          <w:rFonts w:ascii="SofiaSans" w:hAnsi="SofiaSans"/>
          <w:bCs/>
          <w:sz w:val="22"/>
          <w:szCs w:val="22"/>
        </w:rPr>
        <w:t xml:space="preserve"> са:</w:t>
      </w:r>
    </w:p>
    <w:p w:rsidR="00100CA6" w:rsidRPr="00CA51E3" w:rsidRDefault="00100CA6" w:rsidP="00100CA6">
      <w:pPr>
        <w:pStyle w:val="a5"/>
        <w:spacing w:before="0" w:beforeAutospacing="0" w:after="0" w:afterAutospacing="0"/>
        <w:ind w:left="-425"/>
        <w:jc w:val="both"/>
        <w:rPr>
          <w:rFonts w:ascii="SofiaSans" w:hAnsi="SofiaSans"/>
          <w:bCs/>
          <w:sz w:val="22"/>
          <w:szCs w:val="22"/>
        </w:rPr>
      </w:pPr>
    </w:p>
    <w:p w:rsidR="001A3B3D" w:rsidRPr="00CA51E3" w:rsidRDefault="001A3B3D" w:rsidP="00100CA6">
      <w:pPr>
        <w:pStyle w:val="a5"/>
        <w:numPr>
          <w:ilvl w:val="0"/>
          <w:numId w:val="13"/>
        </w:numPr>
        <w:spacing w:before="0" w:beforeAutospacing="0" w:after="0" w:afterAutospacing="0"/>
        <w:jc w:val="both"/>
        <w:rPr>
          <w:rFonts w:ascii="SofiaSans" w:hAnsi="SofiaSans"/>
          <w:bCs/>
          <w:sz w:val="22"/>
          <w:szCs w:val="22"/>
        </w:rPr>
      </w:pPr>
      <w:r w:rsidRPr="00CA51E3">
        <w:rPr>
          <w:rFonts w:ascii="SofiaSans" w:hAnsi="SofiaSans"/>
          <w:bCs/>
          <w:sz w:val="22"/>
          <w:szCs w:val="22"/>
        </w:rPr>
        <w:t>"Дневна грижа" е дейност за осигуряване в специализирана среда на подкрепа индивидуално и в групи за деца и пълнолетни лица с трайни увреждания в рамките на не по-малко от 4 часа дневно, чрез която се осигурява посрещането на техните ежедневни потребности и свързаните с тях потребности от занимания за развитие на основни умения в зависимост от възрастта и личните нужди на лицата.</w:t>
      </w:r>
    </w:p>
    <w:p w:rsidR="00100CA6" w:rsidRPr="00CA51E3" w:rsidRDefault="00583B98" w:rsidP="00100CA6">
      <w:pPr>
        <w:pStyle w:val="a5"/>
        <w:numPr>
          <w:ilvl w:val="0"/>
          <w:numId w:val="13"/>
        </w:numPr>
        <w:spacing w:before="0" w:beforeAutospacing="0" w:after="0" w:afterAutospacing="0"/>
        <w:jc w:val="both"/>
        <w:rPr>
          <w:rFonts w:ascii="SofiaSans" w:hAnsi="SofiaSans"/>
          <w:bCs/>
          <w:sz w:val="22"/>
          <w:szCs w:val="22"/>
        </w:rPr>
      </w:pPr>
      <w:r w:rsidRPr="00CA51E3">
        <w:rPr>
          <w:rFonts w:ascii="SofiaSans" w:hAnsi="SofiaSans"/>
          <w:bCs/>
          <w:sz w:val="22"/>
          <w:szCs w:val="22"/>
        </w:rPr>
        <w:t>"Информиране и консултиране" е дейност за изследване и разбиране заедно с лицето на проблеми и затруднения, които то среща за постигане на основните цели в неговия живот, и запознаване със и обмисляне на възможните решения и действия за преодоляването им.</w:t>
      </w:r>
    </w:p>
    <w:p w:rsidR="001A3B3D" w:rsidRPr="00CA51E3" w:rsidRDefault="001A3B3D" w:rsidP="001A3B3D">
      <w:pPr>
        <w:pStyle w:val="a5"/>
        <w:numPr>
          <w:ilvl w:val="0"/>
          <w:numId w:val="13"/>
        </w:numPr>
        <w:spacing w:before="0" w:beforeAutospacing="0" w:after="0" w:afterAutospacing="0"/>
        <w:jc w:val="both"/>
        <w:rPr>
          <w:rFonts w:ascii="SofiaSans" w:hAnsi="SofiaSans"/>
          <w:bCs/>
          <w:sz w:val="22"/>
          <w:szCs w:val="22"/>
        </w:rPr>
      </w:pPr>
      <w:r w:rsidRPr="00CA51E3">
        <w:rPr>
          <w:rFonts w:ascii="SofiaSans" w:hAnsi="SofiaSans"/>
          <w:bCs/>
          <w:sz w:val="22"/>
          <w:szCs w:val="22"/>
        </w:rPr>
        <w:t>„Застъпничество“ е дейност за подкрепа на лицето да защити и да отстоява своите права и потребности в рамките на налични правни и административни процедури</w:t>
      </w:r>
    </w:p>
    <w:p w:rsidR="001A3B3D" w:rsidRPr="00CA51E3" w:rsidRDefault="001A3B3D" w:rsidP="00100CA6">
      <w:pPr>
        <w:pStyle w:val="a5"/>
        <w:numPr>
          <w:ilvl w:val="0"/>
          <w:numId w:val="13"/>
        </w:numPr>
        <w:spacing w:before="0" w:beforeAutospacing="0" w:after="0" w:afterAutospacing="0"/>
        <w:jc w:val="both"/>
        <w:rPr>
          <w:rFonts w:ascii="SofiaSans" w:hAnsi="SofiaSans"/>
          <w:bCs/>
          <w:sz w:val="22"/>
          <w:szCs w:val="22"/>
        </w:rPr>
      </w:pPr>
      <w:r w:rsidRPr="00CA51E3">
        <w:rPr>
          <w:rFonts w:ascii="SofiaSans" w:hAnsi="SofiaSans"/>
          <w:sz w:val="22"/>
          <w:szCs w:val="22"/>
        </w:rPr>
        <w:t>„Посредничество“ е осъществяване на взаимодействие и координация между служител, осъществяващ дейности по предоставяне на социални услуги, със служител/служители от други услуги или от различни институции, организации и административни органи в интерес на заинтересовано лице, което има нужда от конкретна подкрепа за реализиране на своите нужди.</w:t>
      </w:r>
    </w:p>
    <w:p w:rsidR="00583B98" w:rsidRPr="00CA51E3" w:rsidRDefault="00583B98" w:rsidP="00100CA6">
      <w:pPr>
        <w:pStyle w:val="a5"/>
        <w:numPr>
          <w:ilvl w:val="0"/>
          <w:numId w:val="13"/>
        </w:numPr>
        <w:spacing w:before="0" w:beforeAutospacing="0" w:after="0" w:afterAutospacing="0"/>
        <w:jc w:val="both"/>
        <w:rPr>
          <w:rFonts w:ascii="SofiaSans" w:hAnsi="SofiaSans"/>
          <w:bCs/>
          <w:sz w:val="22"/>
          <w:szCs w:val="22"/>
        </w:rPr>
      </w:pPr>
      <w:r w:rsidRPr="00CA51E3">
        <w:rPr>
          <w:rFonts w:ascii="SofiaSans" w:hAnsi="SofiaSans"/>
          <w:bCs/>
          <w:sz w:val="22"/>
          <w:szCs w:val="22"/>
        </w:rPr>
        <w:t>"Терапия" е съвкупност от различни дейности за развиване, възстановяване, поддържане или подобряване на социални умения, умения за самообслужване, комуникация, разрешаване на емоционални конфликти, овладяване на поведението, понижаване на тревожността, подобряване на самооценката, възможностите за труд и други, както и социализиращи дейности за лица във висок риск от социално изключване.</w:t>
      </w:r>
    </w:p>
    <w:p w:rsidR="00583B98" w:rsidRPr="00CA51E3" w:rsidRDefault="00583B98" w:rsidP="00100CA6">
      <w:pPr>
        <w:pStyle w:val="a5"/>
        <w:numPr>
          <w:ilvl w:val="0"/>
          <w:numId w:val="13"/>
        </w:numPr>
        <w:spacing w:before="0" w:beforeAutospacing="0" w:after="0" w:afterAutospacing="0"/>
        <w:jc w:val="both"/>
        <w:rPr>
          <w:rFonts w:ascii="SofiaSans" w:hAnsi="SofiaSans"/>
          <w:bCs/>
          <w:sz w:val="22"/>
          <w:szCs w:val="22"/>
        </w:rPr>
      </w:pPr>
      <w:r w:rsidRPr="00CA51E3">
        <w:rPr>
          <w:rFonts w:ascii="SofiaSans" w:hAnsi="SofiaSans"/>
          <w:bCs/>
          <w:sz w:val="22"/>
          <w:szCs w:val="22"/>
        </w:rPr>
        <w:t>"Рехабилитация" е дейност, която има за цел да подобри физическата сила и функционалното здраве на лица с увреждания и лица с проблеми в опорно-двигателния апарат и ставите, както и възстановяване и развитие на сензорните умения на лица с увреждания, извън обхвата на медицинската рехабилитация.</w:t>
      </w:r>
    </w:p>
    <w:p w:rsidR="00583B98" w:rsidRPr="00CA51E3" w:rsidRDefault="00583B98" w:rsidP="00100CA6">
      <w:pPr>
        <w:pStyle w:val="a5"/>
        <w:numPr>
          <w:ilvl w:val="0"/>
          <w:numId w:val="13"/>
        </w:numPr>
        <w:spacing w:before="0" w:beforeAutospacing="0" w:after="0" w:afterAutospacing="0"/>
        <w:jc w:val="both"/>
        <w:rPr>
          <w:rFonts w:ascii="SofiaSans" w:hAnsi="SofiaSans"/>
          <w:bCs/>
          <w:sz w:val="22"/>
          <w:szCs w:val="22"/>
        </w:rPr>
      </w:pPr>
      <w:r w:rsidRPr="00CA51E3">
        <w:rPr>
          <w:rFonts w:ascii="SofiaSans" w:hAnsi="SofiaSans"/>
          <w:bCs/>
          <w:sz w:val="22"/>
          <w:szCs w:val="22"/>
        </w:rPr>
        <w:t>"Обучение за придобиване на умения" е дейност, която се осъществява в специализирана среда или мобилно, за подготовка на деца и пълнолетни лица за придобиване на умения за самостоятелност, независим живот, самостоятелно справяне с проблеми и затруднения, както и умения за грижа и подкрепа за деца и за зависими от грижа членове на семейството.</w:t>
      </w:r>
    </w:p>
    <w:p w:rsidR="000B1123" w:rsidRPr="00CA51E3" w:rsidRDefault="000B1123" w:rsidP="000B1123">
      <w:pPr>
        <w:pStyle w:val="a5"/>
        <w:numPr>
          <w:ilvl w:val="0"/>
          <w:numId w:val="13"/>
        </w:numPr>
        <w:spacing w:before="0" w:beforeAutospacing="0" w:after="0" w:afterAutospacing="0"/>
        <w:jc w:val="both"/>
        <w:rPr>
          <w:rFonts w:ascii="SofiaSans" w:hAnsi="SofiaSans"/>
          <w:bCs/>
          <w:sz w:val="22"/>
          <w:szCs w:val="22"/>
        </w:rPr>
      </w:pPr>
      <w:r w:rsidRPr="00CA51E3">
        <w:rPr>
          <w:rFonts w:ascii="SofiaSans" w:hAnsi="SofiaSans"/>
          <w:bCs/>
          <w:sz w:val="22"/>
          <w:szCs w:val="22"/>
        </w:rPr>
        <w:t>"Подкрепа за придобиване на трудови умения" е дейност, която се осъществява в специализирана среда или мобилно, за подготовка и придружаване на лица с трайни увреждания за придобиване на умения за участие в трудови дейности.</w:t>
      </w:r>
    </w:p>
    <w:p w:rsidR="00583B98" w:rsidRPr="00CA51E3" w:rsidRDefault="00583B98" w:rsidP="001A3B3D">
      <w:pPr>
        <w:pStyle w:val="a5"/>
        <w:spacing w:before="0" w:beforeAutospacing="0" w:after="0" w:afterAutospacing="0"/>
        <w:ind w:left="-65"/>
        <w:jc w:val="both"/>
        <w:rPr>
          <w:rFonts w:ascii="SofiaSans" w:hAnsi="SofiaSans"/>
          <w:sz w:val="22"/>
          <w:szCs w:val="22"/>
        </w:rPr>
      </w:pPr>
    </w:p>
    <w:p w:rsidR="001A3B3D" w:rsidRPr="00CA51E3" w:rsidRDefault="001A3B3D" w:rsidP="000B1123">
      <w:pPr>
        <w:pStyle w:val="a5"/>
        <w:spacing w:before="0" w:beforeAutospacing="0" w:after="0" w:afterAutospacing="0"/>
        <w:jc w:val="both"/>
        <w:rPr>
          <w:rFonts w:ascii="SofiaSans" w:hAnsi="SofiaSans"/>
          <w:sz w:val="22"/>
          <w:szCs w:val="22"/>
          <w:lang w:val="en-US"/>
        </w:rPr>
      </w:pPr>
    </w:p>
    <w:p w:rsidR="00F05B6C" w:rsidRPr="00CA51E3" w:rsidRDefault="00F05B6C" w:rsidP="0003186F">
      <w:pPr>
        <w:pStyle w:val="a5"/>
        <w:spacing w:before="0" w:beforeAutospacing="0" w:after="0" w:afterAutospacing="0"/>
        <w:ind w:firstLine="360"/>
        <w:jc w:val="both"/>
        <w:rPr>
          <w:rFonts w:ascii="SofiaSans" w:hAnsi="SofiaSans"/>
          <w:bCs/>
          <w:sz w:val="22"/>
          <w:szCs w:val="22"/>
        </w:rPr>
      </w:pPr>
      <w:r w:rsidRPr="00CA51E3">
        <w:rPr>
          <w:rFonts w:ascii="SofiaSans" w:hAnsi="SofiaSans"/>
          <w:bCs/>
          <w:sz w:val="22"/>
          <w:szCs w:val="22"/>
        </w:rPr>
        <w:t>Услугата функционира при спазване на следните принципи:</w:t>
      </w:r>
    </w:p>
    <w:p w:rsidR="00093F2A" w:rsidRPr="00CA51E3" w:rsidRDefault="00093F2A" w:rsidP="0003186F">
      <w:pPr>
        <w:pStyle w:val="a5"/>
        <w:numPr>
          <w:ilvl w:val="0"/>
          <w:numId w:val="15"/>
        </w:numPr>
        <w:spacing w:before="0" w:beforeAutospacing="0" w:after="0" w:afterAutospacing="0"/>
        <w:jc w:val="both"/>
        <w:rPr>
          <w:rFonts w:ascii="SofiaSans" w:hAnsi="SofiaSans"/>
          <w:bCs/>
          <w:sz w:val="22"/>
          <w:szCs w:val="22"/>
        </w:rPr>
      </w:pPr>
      <w:r w:rsidRPr="00CA51E3">
        <w:rPr>
          <w:rFonts w:ascii="SofiaSans" w:hAnsi="SofiaSans"/>
          <w:bCs/>
          <w:sz w:val="22"/>
          <w:szCs w:val="22"/>
        </w:rPr>
        <w:t>Индивидуализиране на подкрепата;</w:t>
      </w:r>
    </w:p>
    <w:p w:rsidR="00093F2A" w:rsidRPr="00CA51E3" w:rsidRDefault="00093F2A" w:rsidP="0003186F">
      <w:pPr>
        <w:pStyle w:val="a5"/>
        <w:numPr>
          <w:ilvl w:val="0"/>
          <w:numId w:val="15"/>
        </w:numPr>
        <w:spacing w:before="0" w:beforeAutospacing="0" w:after="0" w:afterAutospacing="0"/>
        <w:jc w:val="both"/>
        <w:rPr>
          <w:rFonts w:ascii="SofiaSans" w:hAnsi="SofiaSans"/>
          <w:bCs/>
          <w:sz w:val="22"/>
          <w:szCs w:val="22"/>
        </w:rPr>
      </w:pPr>
      <w:r w:rsidRPr="00CA51E3">
        <w:rPr>
          <w:rFonts w:ascii="SofiaSans" w:hAnsi="SofiaSans"/>
          <w:bCs/>
          <w:sz w:val="22"/>
          <w:szCs w:val="22"/>
        </w:rPr>
        <w:t>Всеобхватност и непрекъснатост на подкрепата;</w:t>
      </w:r>
    </w:p>
    <w:p w:rsidR="00093F2A" w:rsidRPr="00CA51E3" w:rsidRDefault="00093F2A" w:rsidP="0003186F">
      <w:pPr>
        <w:pStyle w:val="a5"/>
        <w:numPr>
          <w:ilvl w:val="0"/>
          <w:numId w:val="15"/>
        </w:numPr>
        <w:spacing w:before="0" w:beforeAutospacing="0" w:after="0" w:afterAutospacing="0"/>
        <w:jc w:val="both"/>
        <w:rPr>
          <w:rFonts w:ascii="SofiaSans" w:hAnsi="SofiaSans"/>
          <w:bCs/>
          <w:sz w:val="22"/>
          <w:szCs w:val="22"/>
        </w:rPr>
      </w:pPr>
      <w:r w:rsidRPr="00CA51E3">
        <w:rPr>
          <w:rFonts w:ascii="SofiaSans" w:hAnsi="SofiaSans"/>
          <w:bCs/>
          <w:sz w:val="22"/>
          <w:szCs w:val="22"/>
        </w:rPr>
        <w:t>Зачитане правата на потребителите, ползващи социалната услуга;</w:t>
      </w:r>
    </w:p>
    <w:p w:rsidR="00093F2A" w:rsidRPr="00CA51E3" w:rsidRDefault="00093F2A" w:rsidP="0003186F">
      <w:pPr>
        <w:pStyle w:val="a5"/>
        <w:numPr>
          <w:ilvl w:val="0"/>
          <w:numId w:val="15"/>
        </w:numPr>
        <w:spacing w:before="0" w:beforeAutospacing="0" w:after="0" w:afterAutospacing="0"/>
        <w:jc w:val="both"/>
        <w:rPr>
          <w:rFonts w:ascii="SofiaSans" w:hAnsi="SofiaSans"/>
          <w:bCs/>
          <w:sz w:val="22"/>
          <w:szCs w:val="22"/>
        </w:rPr>
      </w:pPr>
      <w:r w:rsidRPr="00CA51E3">
        <w:rPr>
          <w:rFonts w:ascii="SofiaSans" w:hAnsi="SofiaSans"/>
          <w:bCs/>
          <w:sz w:val="22"/>
          <w:szCs w:val="22"/>
        </w:rPr>
        <w:t>Гъвкавост и прозрачност при управлението на социалната услуга;</w:t>
      </w:r>
    </w:p>
    <w:p w:rsidR="00093F2A" w:rsidRPr="00CA51E3" w:rsidRDefault="00093F2A" w:rsidP="0003186F">
      <w:pPr>
        <w:pStyle w:val="a5"/>
        <w:numPr>
          <w:ilvl w:val="0"/>
          <w:numId w:val="15"/>
        </w:numPr>
        <w:spacing w:before="0" w:beforeAutospacing="0" w:after="0" w:afterAutospacing="0"/>
        <w:jc w:val="both"/>
        <w:rPr>
          <w:rFonts w:ascii="SofiaSans" w:hAnsi="SofiaSans"/>
          <w:bCs/>
          <w:sz w:val="22"/>
          <w:szCs w:val="22"/>
        </w:rPr>
      </w:pPr>
      <w:r w:rsidRPr="00CA51E3">
        <w:rPr>
          <w:rFonts w:ascii="SofiaSans" w:hAnsi="SofiaSans"/>
          <w:bCs/>
          <w:sz w:val="22"/>
          <w:szCs w:val="22"/>
        </w:rPr>
        <w:t>Поверителност;</w:t>
      </w:r>
    </w:p>
    <w:p w:rsidR="00093F2A" w:rsidRPr="00CA51E3" w:rsidRDefault="00093F2A" w:rsidP="0003186F">
      <w:pPr>
        <w:pStyle w:val="a5"/>
        <w:numPr>
          <w:ilvl w:val="0"/>
          <w:numId w:val="15"/>
        </w:numPr>
        <w:spacing w:before="0" w:beforeAutospacing="0" w:after="0" w:afterAutospacing="0"/>
        <w:jc w:val="both"/>
        <w:rPr>
          <w:rFonts w:ascii="SofiaSans" w:hAnsi="SofiaSans"/>
          <w:bCs/>
          <w:sz w:val="22"/>
          <w:szCs w:val="22"/>
        </w:rPr>
      </w:pPr>
      <w:r w:rsidRPr="00CA51E3">
        <w:rPr>
          <w:rFonts w:ascii="SofiaSans" w:hAnsi="SofiaSans"/>
          <w:bCs/>
          <w:sz w:val="22"/>
          <w:szCs w:val="22"/>
        </w:rPr>
        <w:t>Доброволност</w:t>
      </w:r>
      <w:r w:rsidR="008C3C67" w:rsidRPr="00CA51E3">
        <w:rPr>
          <w:rFonts w:ascii="SofiaSans" w:hAnsi="SofiaSans"/>
          <w:bCs/>
          <w:sz w:val="22"/>
          <w:szCs w:val="22"/>
        </w:rPr>
        <w:t xml:space="preserve"> при ползване на услугите в ДЦД</w:t>
      </w:r>
      <w:r w:rsidRPr="00CA51E3">
        <w:rPr>
          <w:rFonts w:ascii="SofiaSans" w:hAnsi="SofiaSans"/>
          <w:bCs/>
          <w:sz w:val="22"/>
          <w:szCs w:val="22"/>
        </w:rPr>
        <w:t>МУ;</w:t>
      </w:r>
    </w:p>
    <w:p w:rsidR="00093F2A" w:rsidRPr="00CA51E3" w:rsidRDefault="00093F2A" w:rsidP="0003186F">
      <w:pPr>
        <w:pStyle w:val="a5"/>
        <w:numPr>
          <w:ilvl w:val="0"/>
          <w:numId w:val="15"/>
        </w:numPr>
        <w:spacing w:before="0" w:beforeAutospacing="0" w:after="0" w:afterAutospacing="0"/>
        <w:jc w:val="both"/>
        <w:rPr>
          <w:rFonts w:ascii="SofiaSans" w:hAnsi="SofiaSans"/>
          <w:bCs/>
          <w:sz w:val="22"/>
          <w:szCs w:val="22"/>
        </w:rPr>
      </w:pPr>
      <w:r w:rsidRPr="00CA51E3">
        <w:rPr>
          <w:rFonts w:ascii="SofiaSans" w:hAnsi="SofiaSans"/>
          <w:bCs/>
          <w:sz w:val="22"/>
          <w:szCs w:val="22"/>
        </w:rPr>
        <w:t>Прилагане на индивидуален подход при предоставяне на дейностите за подкрепа;</w:t>
      </w:r>
    </w:p>
    <w:p w:rsidR="00093F2A" w:rsidRPr="00CA51E3" w:rsidRDefault="00093F2A" w:rsidP="0003186F">
      <w:pPr>
        <w:pStyle w:val="a5"/>
        <w:numPr>
          <w:ilvl w:val="0"/>
          <w:numId w:val="15"/>
        </w:numPr>
        <w:spacing w:before="0" w:beforeAutospacing="0" w:after="0" w:afterAutospacing="0"/>
        <w:jc w:val="both"/>
        <w:rPr>
          <w:rFonts w:ascii="SofiaSans" w:hAnsi="SofiaSans"/>
          <w:bCs/>
          <w:sz w:val="22"/>
          <w:szCs w:val="22"/>
        </w:rPr>
      </w:pPr>
      <w:r w:rsidRPr="00CA51E3">
        <w:rPr>
          <w:rFonts w:ascii="SofiaSans" w:hAnsi="SofiaSans"/>
          <w:bCs/>
          <w:sz w:val="22"/>
          <w:szCs w:val="22"/>
        </w:rPr>
        <w:t xml:space="preserve">Създаване на безопасни условия за живот, съобразени с възрастта, физическите възможности на </w:t>
      </w:r>
      <w:r w:rsidR="008D6D4B" w:rsidRPr="00CA51E3">
        <w:rPr>
          <w:rFonts w:ascii="SofiaSans" w:hAnsi="SofiaSans"/>
          <w:bCs/>
          <w:sz w:val="22"/>
          <w:szCs w:val="22"/>
        </w:rPr>
        <w:t>детето</w:t>
      </w:r>
      <w:r w:rsidR="00CB7A9B">
        <w:rPr>
          <w:rFonts w:ascii="SofiaSans" w:hAnsi="SofiaSans"/>
          <w:bCs/>
          <w:sz w:val="22"/>
          <w:szCs w:val="22"/>
        </w:rPr>
        <w:t>/младежа</w:t>
      </w:r>
      <w:r w:rsidRPr="00CA51E3">
        <w:rPr>
          <w:rFonts w:ascii="SofiaSans" w:hAnsi="SofiaSans"/>
          <w:bCs/>
          <w:sz w:val="22"/>
          <w:szCs w:val="22"/>
        </w:rPr>
        <w:t xml:space="preserve"> с увреждане, техните специфични характеристики и безопасни условия на труд за екипа;</w:t>
      </w:r>
    </w:p>
    <w:p w:rsidR="0003186F" w:rsidRPr="00CA51E3" w:rsidRDefault="00093F2A" w:rsidP="0003186F">
      <w:pPr>
        <w:pStyle w:val="a5"/>
        <w:numPr>
          <w:ilvl w:val="0"/>
          <w:numId w:val="15"/>
        </w:numPr>
        <w:spacing w:before="0" w:beforeAutospacing="0" w:after="0" w:afterAutospacing="0"/>
        <w:jc w:val="both"/>
        <w:rPr>
          <w:rFonts w:ascii="SofiaSans" w:hAnsi="SofiaSans"/>
          <w:bCs/>
          <w:sz w:val="22"/>
          <w:szCs w:val="22"/>
        </w:rPr>
      </w:pPr>
      <w:r w:rsidRPr="00CA51E3">
        <w:rPr>
          <w:rFonts w:ascii="SofiaSans" w:hAnsi="SofiaSans"/>
          <w:bCs/>
          <w:sz w:val="22"/>
          <w:szCs w:val="22"/>
        </w:rPr>
        <w:t xml:space="preserve">Поддържане на висок стандарт на качеството на предоставяните услуги. </w:t>
      </w:r>
    </w:p>
    <w:p w:rsidR="0003186F" w:rsidRPr="00CA51E3" w:rsidRDefault="0003186F" w:rsidP="0003186F">
      <w:pPr>
        <w:pStyle w:val="a5"/>
        <w:spacing w:before="0" w:beforeAutospacing="0" w:after="0" w:afterAutospacing="0"/>
        <w:ind w:firstLine="360"/>
        <w:jc w:val="both"/>
        <w:rPr>
          <w:rFonts w:ascii="SofiaSans" w:hAnsi="SofiaSans"/>
          <w:bCs/>
          <w:sz w:val="22"/>
          <w:szCs w:val="22"/>
        </w:rPr>
      </w:pPr>
    </w:p>
    <w:p w:rsidR="001A3B3D" w:rsidRPr="00CA51E3" w:rsidRDefault="001A3B3D" w:rsidP="0003186F">
      <w:pPr>
        <w:pStyle w:val="a5"/>
        <w:spacing w:before="0" w:beforeAutospacing="0" w:after="0" w:afterAutospacing="0"/>
        <w:ind w:firstLine="360"/>
        <w:jc w:val="both"/>
        <w:rPr>
          <w:rFonts w:ascii="SofiaSans" w:hAnsi="SofiaSans"/>
          <w:bCs/>
          <w:sz w:val="22"/>
          <w:szCs w:val="22"/>
        </w:rPr>
      </w:pPr>
    </w:p>
    <w:p w:rsidR="00553AC1" w:rsidRPr="00CA51E3" w:rsidRDefault="009A3639" w:rsidP="0003186F">
      <w:pPr>
        <w:pStyle w:val="a5"/>
        <w:spacing w:before="0" w:beforeAutospacing="0" w:after="0" w:afterAutospacing="0"/>
        <w:ind w:firstLine="360"/>
        <w:jc w:val="both"/>
        <w:rPr>
          <w:rFonts w:ascii="SofiaSans" w:hAnsi="SofiaSans"/>
          <w:sz w:val="22"/>
          <w:szCs w:val="22"/>
        </w:rPr>
      </w:pPr>
      <w:r>
        <w:rPr>
          <w:rFonts w:ascii="SofiaSans" w:hAnsi="SofiaSans"/>
          <w:bCs/>
          <w:sz w:val="22"/>
          <w:szCs w:val="22"/>
        </w:rPr>
        <w:t>Основните дейности в</w:t>
      </w:r>
      <w:r w:rsidR="00093F2A" w:rsidRPr="00CA51E3">
        <w:rPr>
          <w:rFonts w:ascii="SofiaSans" w:hAnsi="SofiaSans"/>
          <w:bCs/>
          <w:sz w:val="22"/>
          <w:szCs w:val="22"/>
        </w:rPr>
        <w:t xml:space="preserve"> </w:t>
      </w:r>
      <w:r w:rsidR="00D50A28" w:rsidRPr="00CA51E3">
        <w:rPr>
          <w:rFonts w:ascii="SofiaSans" w:hAnsi="SofiaSans"/>
          <w:bCs/>
          <w:sz w:val="22"/>
          <w:szCs w:val="22"/>
        </w:rPr>
        <w:t>Дневен център за деца и/или младежи с увреждания „</w:t>
      </w:r>
      <w:r w:rsidR="003D5B9E">
        <w:rPr>
          <w:rFonts w:ascii="SofiaSans" w:hAnsi="SofiaSans"/>
          <w:bCs/>
          <w:sz w:val="22"/>
          <w:szCs w:val="22"/>
        </w:rPr>
        <w:t>Развитие</w:t>
      </w:r>
      <w:r w:rsidR="00D50A28" w:rsidRPr="00CA51E3">
        <w:rPr>
          <w:rFonts w:ascii="SofiaSans" w:hAnsi="SofiaSans"/>
          <w:bCs/>
          <w:sz w:val="22"/>
          <w:szCs w:val="22"/>
        </w:rPr>
        <w:t xml:space="preserve">“ </w:t>
      </w:r>
      <w:r>
        <w:rPr>
          <w:rFonts w:ascii="SofiaSans" w:hAnsi="SofiaSans"/>
          <w:sz w:val="22"/>
          <w:szCs w:val="22"/>
        </w:rPr>
        <w:t>са насочени към</w:t>
      </w:r>
      <w:r w:rsidR="00553AC1" w:rsidRPr="00CA51E3">
        <w:rPr>
          <w:rFonts w:ascii="SofiaSans" w:hAnsi="SofiaSans"/>
          <w:sz w:val="22"/>
          <w:szCs w:val="22"/>
        </w:rPr>
        <w:t xml:space="preserve">: </w:t>
      </w:r>
    </w:p>
    <w:p w:rsidR="00093F2A" w:rsidRPr="00CA51E3" w:rsidRDefault="00093F2A" w:rsidP="0003186F">
      <w:pPr>
        <w:pStyle w:val="a5"/>
        <w:numPr>
          <w:ilvl w:val="0"/>
          <w:numId w:val="14"/>
        </w:numPr>
        <w:spacing w:before="0" w:beforeAutospacing="0" w:after="0" w:afterAutospacing="0"/>
        <w:jc w:val="both"/>
        <w:rPr>
          <w:rFonts w:ascii="SofiaSans" w:hAnsi="SofiaSans"/>
          <w:sz w:val="22"/>
          <w:szCs w:val="22"/>
        </w:rPr>
      </w:pPr>
      <w:r w:rsidRPr="00CA51E3">
        <w:rPr>
          <w:rFonts w:ascii="SofiaSans" w:hAnsi="SofiaSans"/>
          <w:sz w:val="22"/>
          <w:szCs w:val="22"/>
        </w:rPr>
        <w:t xml:space="preserve">Осигуряване на подкрепа в специализирана среда на </w:t>
      </w:r>
      <w:r w:rsidR="00E86F50" w:rsidRPr="00CA51E3">
        <w:rPr>
          <w:rFonts w:ascii="SofiaSans" w:hAnsi="SofiaSans"/>
          <w:sz w:val="22"/>
          <w:szCs w:val="22"/>
        </w:rPr>
        <w:t>деца и/или младежи с</w:t>
      </w:r>
      <w:r w:rsidRPr="00CA51E3">
        <w:rPr>
          <w:rFonts w:ascii="SofiaSans" w:hAnsi="SofiaSans"/>
          <w:sz w:val="22"/>
          <w:szCs w:val="22"/>
        </w:rPr>
        <w:t xml:space="preserve"> увреждания за посрещането на техните ежедневни потребности</w:t>
      </w:r>
      <w:r w:rsidR="00BB68A6" w:rsidRPr="00CA51E3">
        <w:rPr>
          <w:rFonts w:ascii="SofiaSans" w:hAnsi="SofiaSans"/>
          <w:sz w:val="22"/>
          <w:szCs w:val="22"/>
        </w:rPr>
        <w:t>.</w:t>
      </w:r>
      <w:r w:rsidRPr="00CA51E3">
        <w:rPr>
          <w:rFonts w:ascii="SofiaSans" w:hAnsi="SofiaSans"/>
          <w:sz w:val="22"/>
          <w:szCs w:val="22"/>
        </w:rPr>
        <w:t xml:space="preserve"> </w:t>
      </w:r>
    </w:p>
    <w:p w:rsidR="009A3639" w:rsidRDefault="009A3639" w:rsidP="0003186F">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Създаване на условия за корекционно-компенсаторна работа с децата и/или младежите – подобряване на физическото, интелектуалното, речевото и емоционалното състояние;</w:t>
      </w:r>
    </w:p>
    <w:p w:rsidR="009A3639" w:rsidRDefault="009A3639" w:rsidP="0003186F">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Обучение според възможностите на децата и/или младежите за придобиване на знания и умения в различните сфери на живот;</w:t>
      </w:r>
    </w:p>
    <w:p w:rsidR="009A3639" w:rsidRPr="00CB7A9B" w:rsidRDefault="009A3639" w:rsidP="00CB7A9B">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Занимания за развитие на</w:t>
      </w:r>
      <w:r w:rsidRPr="00CA51E3">
        <w:rPr>
          <w:rFonts w:ascii="SofiaSans" w:hAnsi="SofiaSans"/>
          <w:sz w:val="22"/>
          <w:szCs w:val="22"/>
        </w:rPr>
        <w:t xml:space="preserve"> умения в зависимост от възрастта и личните им нужди.</w:t>
      </w:r>
    </w:p>
    <w:p w:rsidR="009A3639" w:rsidRDefault="009A3639" w:rsidP="0003186F">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Занимания, според индивидуалните възможности и желание на детето и/или младежа с увреждане;</w:t>
      </w:r>
    </w:p>
    <w:p w:rsidR="009A3639" w:rsidRDefault="009A3639" w:rsidP="0003186F">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Спортни дейности;</w:t>
      </w:r>
    </w:p>
    <w:p w:rsidR="009A3639" w:rsidRDefault="00CB7A9B" w:rsidP="0003186F">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Лични контакти, м</w:t>
      </w:r>
      <w:r w:rsidR="009A3639">
        <w:rPr>
          <w:rFonts w:ascii="SofiaSans" w:hAnsi="SofiaSans"/>
          <w:sz w:val="22"/>
          <w:szCs w:val="22"/>
        </w:rPr>
        <w:t>еждугрупови отношения</w:t>
      </w:r>
      <w:r>
        <w:rPr>
          <w:rFonts w:ascii="SofiaSans" w:hAnsi="SofiaSans"/>
          <w:sz w:val="22"/>
          <w:szCs w:val="22"/>
        </w:rPr>
        <w:t xml:space="preserve"> в приятелска и близка до реалната среда</w:t>
      </w:r>
      <w:r w:rsidR="009A3639">
        <w:rPr>
          <w:rFonts w:ascii="SofiaSans" w:hAnsi="SofiaSans"/>
          <w:sz w:val="22"/>
          <w:szCs w:val="22"/>
        </w:rPr>
        <w:t>;</w:t>
      </w:r>
    </w:p>
    <w:p w:rsidR="009A3639" w:rsidRDefault="009A3639" w:rsidP="0003186F">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Социализиране на децата и/или младежите с увреждания;</w:t>
      </w:r>
    </w:p>
    <w:p w:rsidR="009A3639" w:rsidRDefault="009A3639" w:rsidP="0003186F">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Терапевтична работа – индивидуална и групова по трудотерапия, логопедия, рехабилитация и лечебна физкултура, психомоторика;</w:t>
      </w:r>
    </w:p>
    <w:p w:rsidR="009A3639" w:rsidRDefault="009A3639" w:rsidP="0003186F">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Психологична консултация и оценка на ресурсите на детето и младежа, на нуждите на родителите и семейството от подкрепа;</w:t>
      </w:r>
    </w:p>
    <w:p w:rsidR="009A3639" w:rsidRDefault="009A3639" w:rsidP="009A3639">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Психосензорна стимулация, групова и индивидуална, чрез разнообразни сензорни упражнения;</w:t>
      </w:r>
    </w:p>
    <w:p w:rsidR="009A3639" w:rsidRDefault="009A3639" w:rsidP="009A3639">
      <w:pPr>
        <w:pStyle w:val="a5"/>
        <w:numPr>
          <w:ilvl w:val="0"/>
          <w:numId w:val="14"/>
        </w:numPr>
        <w:spacing w:before="0" w:beforeAutospacing="0" w:after="0" w:afterAutospacing="0"/>
        <w:jc w:val="both"/>
        <w:rPr>
          <w:rFonts w:ascii="SofiaSans" w:hAnsi="SofiaSans"/>
          <w:sz w:val="22"/>
          <w:szCs w:val="22"/>
        </w:rPr>
      </w:pPr>
      <w:r>
        <w:rPr>
          <w:rFonts w:ascii="SofiaSans" w:hAnsi="SofiaSans"/>
          <w:sz w:val="22"/>
          <w:szCs w:val="22"/>
        </w:rPr>
        <w:t>А</w:t>
      </w:r>
      <w:r w:rsidR="00B5654A">
        <w:rPr>
          <w:rFonts w:ascii="SofiaSans" w:hAnsi="SofiaSans"/>
          <w:sz w:val="22"/>
          <w:szCs w:val="22"/>
        </w:rPr>
        <w:t>к</w:t>
      </w:r>
      <w:r>
        <w:rPr>
          <w:rFonts w:ascii="SofiaSans" w:hAnsi="SofiaSans"/>
          <w:sz w:val="22"/>
          <w:szCs w:val="22"/>
        </w:rPr>
        <w:t>тивно включване на семействата на децата и/или младежите с увреждания в работата с тях – информиране за спецификата на конкретното увреждане на тяхното дете и/или младеж, консултиране с оглед подобряване на грижите за детето от най-ранна възраст, насочване към консултации със специалисти извън Дневния център пи необходимост, които могат да са полезни за семейството и детето, включване в обучителни програми за родители;</w:t>
      </w:r>
    </w:p>
    <w:p w:rsidR="001A3B3D" w:rsidRPr="00CA51E3" w:rsidRDefault="001A3B3D" w:rsidP="001A3B3D">
      <w:pPr>
        <w:pStyle w:val="a5"/>
        <w:numPr>
          <w:ilvl w:val="0"/>
          <w:numId w:val="14"/>
        </w:numPr>
        <w:jc w:val="both"/>
        <w:rPr>
          <w:rFonts w:ascii="SofiaSans" w:hAnsi="SofiaSans"/>
          <w:sz w:val="22"/>
          <w:szCs w:val="22"/>
        </w:rPr>
      </w:pPr>
      <w:r w:rsidRPr="00CA51E3">
        <w:rPr>
          <w:rFonts w:ascii="SofiaSans" w:hAnsi="SofiaSans"/>
          <w:sz w:val="22"/>
          <w:szCs w:val="22"/>
        </w:rPr>
        <w:t>Други дейности, съгласно нормативните изисквания за този вид социална услуга.</w:t>
      </w:r>
    </w:p>
    <w:p w:rsidR="001A3B3D" w:rsidRPr="00CA51E3" w:rsidRDefault="001A3B3D" w:rsidP="001A3B3D">
      <w:pPr>
        <w:pStyle w:val="a5"/>
        <w:spacing w:before="0" w:beforeAutospacing="0" w:after="0" w:afterAutospacing="0"/>
        <w:ind w:left="720"/>
        <w:jc w:val="both"/>
        <w:rPr>
          <w:rFonts w:ascii="SofiaSans" w:hAnsi="SofiaSans"/>
          <w:sz w:val="22"/>
          <w:szCs w:val="22"/>
        </w:rPr>
      </w:pPr>
    </w:p>
    <w:sectPr w:rsidR="001A3B3D" w:rsidRPr="00CA51E3" w:rsidSect="00CB7A9B">
      <w:footerReference w:type="even" r:id="rId8"/>
      <w:footerReference w:type="default" r:id="rId9"/>
      <w:pgSz w:w="11906" w:h="16838"/>
      <w:pgMar w:top="709" w:right="707"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80A" w:rsidRDefault="00ED380A" w:rsidP="000F76BA">
      <w:r>
        <w:separator/>
      </w:r>
    </w:p>
  </w:endnote>
  <w:endnote w:type="continuationSeparator" w:id="0">
    <w:p w:rsidR="00ED380A" w:rsidRDefault="00ED380A" w:rsidP="000F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743" w:rsidRDefault="000D3743" w:rsidP="000F76B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D3743" w:rsidRDefault="000D3743" w:rsidP="000D3743">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743" w:rsidRDefault="000D3743" w:rsidP="000F76B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A1912">
      <w:rPr>
        <w:rStyle w:val="a7"/>
        <w:noProof/>
      </w:rPr>
      <w:t>1</w:t>
    </w:r>
    <w:r>
      <w:rPr>
        <w:rStyle w:val="a7"/>
      </w:rPr>
      <w:fldChar w:fldCharType="end"/>
    </w:r>
  </w:p>
  <w:p w:rsidR="000D3743" w:rsidRDefault="000D3743" w:rsidP="000D3743">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80A" w:rsidRDefault="00ED380A" w:rsidP="000F76BA">
      <w:r>
        <w:separator/>
      </w:r>
    </w:p>
  </w:footnote>
  <w:footnote w:type="continuationSeparator" w:id="0">
    <w:p w:rsidR="00ED380A" w:rsidRDefault="00ED380A" w:rsidP="000F7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966BA"/>
    <w:multiLevelType w:val="hybridMultilevel"/>
    <w:tmpl w:val="5FD8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02352"/>
    <w:multiLevelType w:val="hybridMultilevel"/>
    <w:tmpl w:val="3CE23906"/>
    <w:lvl w:ilvl="0" w:tplc="04090001">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CC2175"/>
    <w:multiLevelType w:val="hybridMultilevel"/>
    <w:tmpl w:val="7C46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C125C"/>
    <w:multiLevelType w:val="hybridMultilevel"/>
    <w:tmpl w:val="23664E7C"/>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754EEB"/>
    <w:multiLevelType w:val="hybridMultilevel"/>
    <w:tmpl w:val="C7BA9CF2"/>
    <w:lvl w:ilvl="0" w:tplc="0409000B">
      <w:start w:val="1"/>
      <w:numFmt w:val="bullet"/>
      <w:lvlText w:val=""/>
      <w:lvlJc w:val="left"/>
      <w:pPr>
        <w:ind w:left="295" w:hanging="360"/>
      </w:pPr>
      <w:rPr>
        <w:rFonts w:ascii="Wingdings" w:hAnsi="Wingdings"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5" w15:restartNumberingAfterBreak="0">
    <w:nsid w:val="47996D74"/>
    <w:multiLevelType w:val="hybridMultilevel"/>
    <w:tmpl w:val="DC4E22DE"/>
    <w:lvl w:ilvl="0" w:tplc="7ECAA2A6">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533798"/>
    <w:multiLevelType w:val="multilevel"/>
    <w:tmpl w:val="2E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C41C1"/>
    <w:multiLevelType w:val="hybridMultilevel"/>
    <w:tmpl w:val="7CA4141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A00B9"/>
    <w:multiLevelType w:val="hybridMultilevel"/>
    <w:tmpl w:val="ED1E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A6FF4"/>
    <w:multiLevelType w:val="multilevel"/>
    <w:tmpl w:val="2E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FE48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5949C0"/>
    <w:multiLevelType w:val="hybridMultilevel"/>
    <w:tmpl w:val="3F0891B2"/>
    <w:lvl w:ilvl="0" w:tplc="1CAC6A1C">
      <w:numFmt w:val="bullet"/>
      <w:lvlText w:val="-"/>
      <w:lvlJc w:val="left"/>
      <w:pPr>
        <w:ind w:left="3" w:hanging="360"/>
      </w:pPr>
      <w:rPr>
        <w:rFonts w:ascii="Times New Roman" w:eastAsia="Times New Roman" w:hAnsi="Times New Roman" w:cs="Times New Roman" w:hint="default"/>
      </w:rPr>
    </w:lvl>
    <w:lvl w:ilvl="1" w:tplc="04090003" w:tentative="1">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12" w15:restartNumberingAfterBreak="0">
    <w:nsid w:val="716A5079"/>
    <w:multiLevelType w:val="hybridMultilevel"/>
    <w:tmpl w:val="FAE6EE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271325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FB16E8B"/>
    <w:multiLevelType w:val="hybridMultilevel"/>
    <w:tmpl w:val="1A48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9"/>
  </w:num>
  <w:num w:numId="5">
    <w:abstractNumId w:val="5"/>
  </w:num>
  <w:num w:numId="6">
    <w:abstractNumId w:val="3"/>
  </w:num>
  <w:num w:numId="7">
    <w:abstractNumId w:val="1"/>
  </w:num>
  <w:num w:numId="8">
    <w:abstractNumId w:val="2"/>
  </w:num>
  <w:num w:numId="9">
    <w:abstractNumId w:val="11"/>
  </w:num>
  <w:num w:numId="10">
    <w:abstractNumId w:val="7"/>
  </w:num>
  <w:num w:numId="11">
    <w:abstractNumId w:val="0"/>
  </w:num>
  <w:num w:numId="12">
    <w:abstractNumId w:val="12"/>
  </w:num>
  <w:num w:numId="13">
    <w:abstractNumId w:val="4"/>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A7"/>
    <w:rsid w:val="0003186F"/>
    <w:rsid w:val="00036F8B"/>
    <w:rsid w:val="000424E8"/>
    <w:rsid w:val="000612CC"/>
    <w:rsid w:val="000730FA"/>
    <w:rsid w:val="00083B6C"/>
    <w:rsid w:val="00093F2A"/>
    <w:rsid w:val="000B1123"/>
    <w:rsid w:val="000B30A3"/>
    <w:rsid w:val="000C1701"/>
    <w:rsid w:val="000D3743"/>
    <w:rsid w:val="000E63F4"/>
    <w:rsid w:val="000F76BA"/>
    <w:rsid w:val="00100CA6"/>
    <w:rsid w:val="00123BB6"/>
    <w:rsid w:val="00124D5A"/>
    <w:rsid w:val="00134AE2"/>
    <w:rsid w:val="00145C70"/>
    <w:rsid w:val="00155227"/>
    <w:rsid w:val="00165F03"/>
    <w:rsid w:val="001836BA"/>
    <w:rsid w:val="00197E91"/>
    <w:rsid w:val="001A3B3D"/>
    <w:rsid w:val="001C3996"/>
    <w:rsid w:val="001D2B23"/>
    <w:rsid w:val="001E6233"/>
    <w:rsid w:val="001F708A"/>
    <w:rsid w:val="00204C00"/>
    <w:rsid w:val="002112FC"/>
    <w:rsid w:val="002276A0"/>
    <w:rsid w:val="00243791"/>
    <w:rsid w:val="002476E6"/>
    <w:rsid w:val="00253BB0"/>
    <w:rsid w:val="00283FBC"/>
    <w:rsid w:val="00294D4E"/>
    <w:rsid w:val="002C6C1C"/>
    <w:rsid w:val="002D48A3"/>
    <w:rsid w:val="002E6528"/>
    <w:rsid w:val="002F1504"/>
    <w:rsid w:val="00314048"/>
    <w:rsid w:val="00315EE0"/>
    <w:rsid w:val="00355DAE"/>
    <w:rsid w:val="0038636A"/>
    <w:rsid w:val="003B7EE7"/>
    <w:rsid w:val="003D5B9E"/>
    <w:rsid w:val="003E4FF3"/>
    <w:rsid w:val="003F0128"/>
    <w:rsid w:val="003F3B95"/>
    <w:rsid w:val="004005A0"/>
    <w:rsid w:val="004044D8"/>
    <w:rsid w:val="0040486E"/>
    <w:rsid w:val="00486D82"/>
    <w:rsid w:val="004A1912"/>
    <w:rsid w:val="004B0C5D"/>
    <w:rsid w:val="004D42F3"/>
    <w:rsid w:val="004F4865"/>
    <w:rsid w:val="00535469"/>
    <w:rsid w:val="00553AC1"/>
    <w:rsid w:val="005646B4"/>
    <w:rsid w:val="00583B98"/>
    <w:rsid w:val="00591F74"/>
    <w:rsid w:val="005A6527"/>
    <w:rsid w:val="005C34D6"/>
    <w:rsid w:val="005D126C"/>
    <w:rsid w:val="005D531F"/>
    <w:rsid w:val="005D5898"/>
    <w:rsid w:val="005F7479"/>
    <w:rsid w:val="00606FE5"/>
    <w:rsid w:val="006257E9"/>
    <w:rsid w:val="00636204"/>
    <w:rsid w:val="00653EA1"/>
    <w:rsid w:val="006D1983"/>
    <w:rsid w:val="006E3002"/>
    <w:rsid w:val="007041C3"/>
    <w:rsid w:val="00715D8C"/>
    <w:rsid w:val="00733F4B"/>
    <w:rsid w:val="00772DDC"/>
    <w:rsid w:val="00784FE2"/>
    <w:rsid w:val="007872D0"/>
    <w:rsid w:val="0079573F"/>
    <w:rsid w:val="007C7971"/>
    <w:rsid w:val="00804CB6"/>
    <w:rsid w:val="00813716"/>
    <w:rsid w:val="00817A21"/>
    <w:rsid w:val="00843388"/>
    <w:rsid w:val="00844030"/>
    <w:rsid w:val="008519C0"/>
    <w:rsid w:val="00851A84"/>
    <w:rsid w:val="00871030"/>
    <w:rsid w:val="008C3C67"/>
    <w:rsid w:val="008D6D4B"/>
    <w:rsid w:val="008E34C0"/>
    <w:rsid w:val="009018A6"/>
    <w:rsid w:val="009209A7"/>
    <w:rsid w:val="00941C4C"/>
    <w:rsid w:val="0097614C"/>
    <w:rsid w:val="00981EAC"/>
    <w:rsid w:val="0099769E"/>
    <w:rsid w:val="009A2229"/>
    <w:rsid w:val="009A3639"/>
    <w:rsid w:val="009A3A4D"/>
    <w:rsid w:val="009C1C3B"/>
    <w:rsid w:val="009D68E3"/>
    <w:rsid w:val="009F500C"/>
    <w:rsid w:val="00A220E8"/>
    <w:rsid w:val="00A53616"/>
    <w:rsid w:val="00A5543D"/>
    <w:rsid w:val="00A91CFD"/>
    <w:rsid w:val="00AB0CFF"/>
    <w:rsid w:val="00AB7D1A"/>
    <w:rsid w:val="00AC309F"/>
    <w:rsid w:val="00AC7DC0"/>
    <w:rsid w:val="00AD1A0B"/>
    <w:rsid w:val="00AD799E"/>
    <w:rsid w:val="00AE217A"/>
    <w:rsid w:val="00AF2CB9"/>
    <w:rsid w:val="00B0584F"/>
    <w:rsid w:val="00B10920"/>
    <w:rsid w:val="00B36973"/>
    <w:rsid w:val="00B5654A"/>
    <w:rsid w:val="00B66744"/>
    <w:rsid w:val="00B84EA1"/>
    <w:rsid w:val="00BA48A5"/>
    <w:rsid w:val="00BA7207"/>
    <w:rsid w:val="00BB21C5"/>
    <w:rsid w:val="00BB68A6"/>
    <w:rsid w:val="00BC0645"/>
    <w:rsid w:val="00BC3D73"/>
    <w:rsid w:val="00BC6B71"/>
    <w:rsid w:val="00BD7633"/>
    <w:rsid w:val="00BE1DCD"/>
    <w:rsid w:val="00BF75B3"/>
    <w:rsid w:val="00C67E6C"/>
    <w:rsid w:val="00CA198D"/>
    <w:rsid w:val="00CA51E3"/>
    <w:rsid w:val="00CB1188"/>
    <w:rsid w:val="00CB7A9B"/>
    <w:rsid w:val="00CE1B1A"/>
    <w:rsid w:val="00CE67FD"/>
    <w:rsid w:val="00CE71B1"/>
    <w:rsid w:val="00CF0009"/>
    <w:rsid w:val="00D12ACC"/>
    <w:rsid w:val="00D23832"/>
    <w:rsid w:val="00D44DF9"/>
    <w:rsid w:val="00D50A28"/>
    <w:rsid w:val="00D60759"/>
    <w:rsid w:val="00D65544"/>
    <w:rsid w:val="00D75BD2"/>
    <w:rsid w:val="00D909CE"/>
    <w:rsid w:val="00DF40B9"/>
    <w:rsid w:val="00DF5B58"/>
    <w:rsid w:val="00E06ED9"/>
    <w:rsid w:val="00E521DD"/>
    <w:rsid w:val="00E74B20"/>
    <w:rsid w:val="00E86F50"/>
    <w:rsid w:val="00E9211A"/>
    <w:rsid w:val="00EB4C10"/>
    <w:rsid w:val="00EC2453"/>
    <w:rsid w:val="00EC2D30"/>
    <w:rsid w:val="00EC2DE7"/>
    <w:rsid w:val="00ED380A"/>
    <w:rsid w:val="00EE4BA8"/>
    <w:rsid w:val="00EE4F29"/>
    <w:rsid w:val="00F05B6C"/>
    <w:rsid w:val="00F53747"/>
    <w:rsid w:val="00F71CC2"/>
    <w:rsid w:val="00F733BB"/>
    <w:rsid w:val="00F865A5"/>
    <w:rsid w:val="00F90093"/>
    <w:rsid w:val="00FA2375"/>
    <w:rsid w:val="00FD3AC7"/>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6E318-3B6B-4B75-9E56-28D84BDE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29"/>
    <w:rPr>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3616"/>
    <w:rPr>
      <w:rFonts w:ascii="Tahoma" w:hAnsi="Tahoma" w:cs="Tahoma"/>
      <w:sz w:val="16"/>
      <w:szCs w:val="16"/>
    </w:rPr>
  </w:style>
  <w:style w:type="paragraph" w:styleId="a4">
    <w:name w:val="Title"/>
    <w:basedOn w:val="a"/>
    <w:qFormat/>
    <w:rsid w:val="00BA7207"/>
    <w:pPr>
      <w:jc w:val="center"/>
    </w:pPr>
    <w:rPr>
      <w:b/>
      <w:szCs w:val="20"/>
      <w:lang w:eastAsia="en-US"/>
    </w:rPr>
  </w:style>
  <w:style w:type="paragraph" w:customStyle="1" w:styleId="CharCharCharChar">
    <w:name w:val="Char Char Char Char"/>
    <w:basedOn w:val="a"/>
    <w:rsid w:val="009C1C3B"/>
    <w:pPr>
      <w:tabs>
        <w:tab w:val="left" w:pos="709"/>
      </w:tabs>
    </w:pPr>
    <w:rPr>
      <w:rFonts w:ascii="Tahoma" w:hAnsi="Tahoma"/>
      <w:lang w:val="pl-PL" w:eastAsia="pl-PL"/>
    </w:rPr>
  </w:style>
  <w:style w:type="paragraph" w:styleId="a5">
    <w:name w:val="Normal (Web)"/>
    <w:basedOn w:val="a"/>
    <w:uiPriority w:val="99"/>
    <w:rsid w:val="009A2229"/>
    <w:pPr>
      <w:spacing w:before="100" w:beforeAutospacing="1" w:after="100" w:afterAutospacing="1"/>
    </w:pPr>
  </w:style>
  <w:style w:type="paragraph" w:customStyle="1" w:styleId="CharCharCharCharCharCharChar">
    <w:name w:val="Char Char Char Char Char Char Знак Знак Знак Знак Знак Знак Знак Знак Char Знак Знак Знак Знак Знак"/>
    <w:basedOn w:val="a"/>
    <w:rsid w:val="00D75BD2"/>
    <w:pPr>
      <w:tabs>
        <w:tab w:val="left" w:pos="709"/>
      </w:tabs>
    </w:pPr>
    <w:rPr>
      <w:rFonts w:ascii="Tahoma" w:hAnsi="Tahoma"/>
      <w:lang w:val="pl-PL" w:eastAsia="pl-PL"/>
    </w:rPr>
  </w:style>
  <w:style w:type="paragraph" w:styleId="a6">
    <w:name w:val="footer"/>
    <w:basedOn w:val="a"/>
    <w:rsid w:val="000D3743"/>
    <w:pPr>
      <w:tabs>
        <w:tab w:val="center" w:pos="4536"/>
        <w:tab w:val="right" w:pos="9072"/>
      </w:tabs>
    </w:pPr>
  </w:style>
  <w:style w:type="character" w:styleId="a7">
    <w:name w:val="page number"/>
    <w:basedOn w:val="a0"/>
    <w:rsid w:val="000D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9148">
      <w:bodyDiv w:val="1"/>
      <w:marLeft w:val="0"/>
      <w:marRight w:val="0"/>
      <w:marTop w:val="0"/>
      <w:marBottom w:val="0"/>
      <w:divBdr>
        <w:top w:val="none" w:sz="0" w:space="0" w:color="auto"/>
        <w:left w:val="none" w:sz="0" w:space="0" w:color="auto"/>
        <w:bottom w:val="none" w:sz="0" w:space="0" w:color="auto"/>
        <w:right w:val="none" w:sz="0" w:space="0" w:color="auto"/>
      </w:divBdr>
    </w:div>
    <w:div w:id="354581678">
      <w:bodyDiv w:val="1"/>
      <w:marLeft w:val="0"/>
      <w:marRight w:val="0"/>
      <w:marTop w:val="0"/>
      <w:marBottom w:val="0"/>
      <w:divBdr>
        <w:top w:val="none" w:sz="0" w:space="0" w:color="auto"/>
        <w:left w:val="none" w:sz="0" w:space="0" w:color="auto"/>
        <w:bottom w:val="none" w:sz="0" w:space="0" w:color="auto"/>
        <w:right w:val="none" w:sz="0" w:space="0" w:color="auto"/>
      </w:divBdr>
      <w:divsChild>
        <w:div w:id="212352415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E2AC-4C00-4913-A60F-FE2F3694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4632</Characters>
  <Application>Microsoft Office Word</Application>
  <DocSecurity>0</DocSecurity>
  <Lines>38</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Задание за предоставяне на социални услуги в ЦОП</vt:lpstr>
      <vt:lpstr>Задание за предоставяне на социални услуги в ЦОП</vt:lpstr>
    </vt:vector>
  </TitlesOfParts>
  <Company>SocialWorks Ltd.</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за предоставяне на социални услуги в ЦОП</dc:title>
  <dc:subject/>
  <dc:creator>SocialWorks</dc:creator>
  <cp:keywords/>
  <cp:lastModifiedBy>USER</cp:lastModifiedBy>
  <cp:revision>1</cp:revision>
  <cp:lastPrinted>2014-02-18T08:40:00Z</cp:lastPrinted>
  <dcterms:created xsi:type="dcterms:W3CDTF">2025-03-07T11:29:00Z</dcterms:created>
  <dcterms:modified xsi:type="dcterms:W3CDTF">2025-03-07T11:29:00Z</dcterms:modified>
</cp:coreProperties>
</file>