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82" w:rsidRPr="00B15EBE" w:rsidRDefault="003F3DEA" w:rsidP="00360D82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B15EBE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B15EBE">
        <w:rPr>
          <w:rFonts w:ascii="SofiaSans" w:hAnsi="SofiaSans"/>
          <w:i/>
          <w:sz w:val="22"/>
          <w:szCs w:val="22"/>
        </w:rPr>
        <w:t>2</w:t>
      </w:r>
    </w:p>
    <w:p w:rsidR="00F41EF4" w:rsidRPr="00B15EBE" w:rsidRDefault="00F41EF4">
      <w:pPr>
        <w:pStyle w:val="Heading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</w:p>
    <w:p w:rsidR="00D36EAD" w:rsidRPr="00B15EBE" w:rsidRDefault="00D36EAD">
      <w:pPr>
        <w:pStyle w:val="Heading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ФОРМУЛЯР ЗА</w:t>
      </w:r>
      <w:r w:rsidR="005A3451" w:rsidRPr="00B15EBE">
        <w:rPr>
          <w:rFonts w:ascii="SofiaSans" w:hAnsi="SofiaSans"/>
          <w:sz w:val="22"/>
          <w:szCs w:val="22"/>
          <w:lang w:val="bg-BG"/>
        </w:rPr>
        <w:t xml:space="preserve"> </w:t>
      </w:r>
      <w:r w:rsidRPr="00B15EBE">
        <w:rPr>
          <w:rFonts w:ascii="SofiaSans" w:hAnsi="SofiaSans"/>
          <w:sz w:val="22"/>
          <w:szCs w:val="22"/>
          <w:lang w:val="bg-BG"/>
        </w:rPr>
        <w:t xml:space="preserve">ТЕХНИЧЕСКО ПРЕДЛОЖЕНИЕ </w:t>
      </w:r>
    </w:p>
    <w:p w:rsidR="00B45FC9" w:rsidRPr="00B15EBE" w:rsidRDefault="00FA0817" w:rsidP="00DE4CF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sz w:val="22"/>
          <w:szCs w:val="22"/>
          <w:lang w:val="bg-BG"/>
        </w:rPr>
        <w:t xml:space="preserve">ЗА </w:t>
      </w:r>
      <w:r w:rsidR="00ED1729" w:rsidRPr="00B15EBE">
        <w:rPr>
          <w:rFonts w:ascii="SofiaSans" w:hAnsi="SofiaSans"/>
          <w:b/>
          <w:sz w:val="22"/>
          <w:szCs w:val="22"/>
          <w:lang w:val="bg-BG"/>
        </w:rPr>
        <w:t xml:space="preserve">ВЪЗЛАГАНЕ </w:t>
      </w:r>
      <w:r w:rsidR="00983ECD" w:rsidRPr="00B15EBE">
        <w:rPr>
          <w:rFonts w:ascii="SofiaSans" w:hAnsi="SofiaSans"/>
          <w:b/>
          <w:sz w:val="22"/>
          <w:szCs w:val="22"/>
          <w:lang w:val="bg-BG"/>
        </w:rPr>
        <w:t>ПРЕДОСТАВЯНЕТО</w:t>
      </w:r>
      <w:r w:rsidR="00A30C00" w:rsidRPr="00B15EBE">
        <w:rPr>
          <w:rFonts w:ascii="SofiaSans" w:hAnsi="SofiaSans"/>
          <w:b/>
          <w:sz w:val="22"/>
          <w:szCs w:val="22"/>
          <w:lang w:val="bg-BG"/>
        </w:rPr>
        <w:t xml:space="preserve"> НА СОЦИАЛНАТА УСЛУГА</w:t>
      </w:r>
    </w:p>
    <w:p w:rsidR="00A30C00" w:rsidRPr="00B15EBE" w:rsidRDefault="00481F37" w:rsidP="00481F37">
      <w:pPr>
        <w:jc w:val="both"/>
        <w:rPr>
          <w:rFonts w:ascii="SofiaSans" w:hAnsi="SofiaSans"/>
          <w:b/>
          <w:sz w:val="22"/>
          <w:szCs w:val="22"/>
          <w:lang w:val="bg-BG"/>
        </w:rPr>
      </w:pPr>
      <w:r w:rsidRPr="00481F37">
        <w:rPr>
          <w:rFonts w:ascii="SofiaSans" w:hAnsi="SofiaSans"/>
          <w:b/>
          <w:bCs/>
          <w:sz w:val="22"/>
          <w:szCs w:val="22"/>
        </w:rPr>
        <w:t>ЦЕНТЪР ЗА НАСТАНЯВАНЕ ОТ СЕМЕЕН ТИП ЗА ДЕЦА И/ИЛИ МЛАДЕЖИ С УВРЕЖДАНИЯ „СВЕТИ СТИЛИЯН“ С АДРЕС: ГР. СОФИЯ, Ж.К. „ХАДЖИ ДИМИТЪР“, УЛ. „ЛУДА ЯНА“ (БИВША БАБА ВИДА“) №1, ЕТ.3, ДЯСНО КРИЛО, С ОСНОВНИ ДЕЙНОСТИ: „РЕЗИДЕНТНА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МЕНТАЛНИ УВРЕЖДАНИЯ И САМО СТАНДАРТИТЕ ЗА ТЕРАПИЯ)“ И „ОБУЧЕНИЕ ЗА ПРИДОБИВАНЕ НА УМЕНИЯ (КАТО СПЕЦИАЛИЗИРАНА УСЛУГА)“</w:t>
      </w:r>
      <w:r w:rsidRPr="00481F37">
        <w:rPr>
          <w:rFonts w:ascii="SofiaSans" w:hAnsi="SofiaSans"/>
          <w:b/>
          <w:bCs/>
          <w:sz w:val="22"/>
          <w:szCs w:val="22"/>
          <w:lang w:val="bg-BG"/>
        </w:rPr>
        <w:t>,</w:t>
      </w:r>
      <w:r w:rsidR="008B56C5" w:rsidRPr="00674F0D">
        <w:rPr>
          <w:rFonts w:ascii="SofiaSans" w:hAnsi="SofiaSans"/>
          <w:b/>
          <w:sz w:val="22"/>
          <w:szCs w:val="22"/>
          <w:lang w:val="bg-BG"/>
        </w:rPr>
        <w:t>ДЕЛЕГИРАНА ОТ ДЪРЖАВАТА ДЕЙНОСТ</w:t>
      </w:r>
      <w:r w:rsidR="008B56C5">
        <w:rPr>
          <w:rFonts w:ascii="SofiaSans" w:hAnsi="SofiaSans"/>
          <w:b/>
          <w:sz w:val="22"/>
          <w:szCs w:val="22"/>
          <w:lang w:val="bg-BG"/>
        </w:rPr>
        <w:t xml:space="preserve"> </w:t>
      </w:r>
    </w:p>
    <w:p w:rsidR="003F1AB3" w:rsidRPr="00B15EBE" w:rsidRDefault="003F1AB3" w:rsidP="00EC448F">
      <w:pPr>
        <w:rPr>
          <w:rFonts w:ascii="SofiaSans" w:hAnsi="SofiaSans"/>
          <w:b/>
          <w:sz w:val="22"/>
          <w:szCs w:val="22"/>
          <w:lang w:val="bg-BG"/>
        </w:rPr>
      </w:pPr>
    </w:p>
    <w:p w:rsidR="008B56C5" w:rsidRPr="00B15EBE" w:rsidRDefault="008B56C5" w:rsidP="00EC448F">
      <w:pPr>
        <w:rPr>
          <w:rFonts w:ascii="SofiaSans" w:hAnsi="SofiaSans"/>
          <w:b/>
          <w:sz w:val="22"/>
          <w:szCs w:val="22"/>
          <w:lang w:val="bg-BG"/>
        </w:rPr>
      </w:pPr>
    </w:p>
    <w:p w:rsidR="00BC0278" w:rsidRDefault="00BC0278" w:rsidP="00B5257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sz w:val="22"/>
          <w:szCs w:val="22"/>
          <w:lang w:val="bg-BG"/>
        </w:rPr>
        <w:t>Цели, принципи и задачи на услугата.</w:t>
      </w:r>
    </w:p>
    <w:p w:rsidR="00BC0278" w:rsidRPr="00B15EBE" w:rsidRDefault="00BC0278" w:rsidP="00B5257C">
      <w:pPr>
        <w:tabs>
          <w:tab w:val="left" w:pos="426"/>
        </w:tabs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Опишете детайлно</w:t>
      </w:r>
      <w:r w:rsidR="00394A3A" w:rsidRPr="00B15EBE">
        <w:rPr>
          <w:rFonts w:ascii="SofiaSans" w:hAnsi="SofiaSans"/>
          <w:sz w:val="22"/>
          <w:szCs w:val="22"/>
          <w:lang w:val="bg-BG"/>
        </w:rPr>
        <w:t xml:space="preserve"> целите на предлаганата услуга </w:t>
      </w:r>
      <w:r w:rsidR="00481F37" w:rsidRPr="000364B6">
        <w:rPr>
          <w:rFonts w:ascii="SofiaSans" w:hAnsi="SofiaSans"/>
          <w:bCs/>
          <w:sz w:val="22"/>
          <w:szCs w:val="22"/>
        </w:rPr>
        <w:t xml:space="preserve">Център за настаняване от семеен тип за деца и/или младежи с увреждания „Свети Стилиян“ с адрес: </w:t>
      </w:r>
      <w:r w:rsidR="00481F37" w:rsidRPr="00446210">
        <w:rPr>
          <w:rFonts w:ascii="SofiaSans" w:hAnsi="SofiaSans"/>
          <w:bCs/>
          <w:sz w:val="22"/>
          <w:szCs w:val="22"/>
        </w:rPr>
        <w:t>гр.</w:t>
      </w:r>
      <w:r w:rsidR="00481F37">
        <w:rPr>
          <w:rFonts w:ascii="SofiaSans" w:hAnsi="SofiaSans"/>
          <w:bCs/>
          <w:sz w:val="22"/>
          <w:szCs w:val="22"/>
        </w:rPr>
        <w:t xml:space="preserve"> </w:t>
      </w:r>
      <w:r w:rsidR="00481F37" w:rsidRPr="00446210">
        <w:rPr>
          <w:rFonts w:ascii="SofiaSans" w:hAnsi="SofiaSans"/>
          <w:bCs/>
          <w:sz w:val="22"/>
          <w:szCs w:val="22"/>
        </w:rPr>
        <w:t>София,</w:t>
      </w:r>
      <w:r w:rsidR="00481F37">
        <w:rPr>
          <w:rFonts w:ascii="SofiaSans" w:hAnsi="SofiaSans"/>
          <w:bCs/>
          <w:sz w:val="22"/>
          <w:szCs w:val="22"/>
        </w:rPr>
        <w:t xml:space="preserve"> </w:t>
      </w:r>
      <w:r w:rsidR="00481F37" w:rsidRPr="000364B6">
        <w:rPr>
          <w:rFonts w:ascii="SofiaSans" w:hAnsi="SofiaSans"/>
          <w:bCs/>
          <w:sz w:val="22"/>
          <w:szCs w:val="22"/>
        </w:rPr>
        <w:t>ж.к. „Хаджи Димитър“, ул. „Луда Яна“ (бивша Баба Вида“)</w:t>
      </w:r>
      <w:r w:rsidR="00481F37">
        <w:rPr>
          <w:rFonts w:ascii="SofiaSans" w:hAnsi="SofiaSans"/>
          <w:bCs/>
          <w:sz w:val="22"/>
          <w:szCs w:val="22"/>
        </w:rPr>
        <w:t xml:space="preserve"> №1</w:t>
      </w:r>
      <w:r w:rsidR="00481F37" w:rsidRPr="000364B6">
        <w:rPr>
          <w:rFonts w:ascii="SofiaSans" w:hAnsi="SofiaSans"/>
          <w:bCs/>
          <w:sz w:val="22"/>
          <w:szCs w:val="22"/>
        </w:rPr>
        <w:t xml:space="preserve">, </w:t>
      </w:r>
      <w:r w:rsidR="00481F37">
        <w:rPr>
          <w:rFonts w:ascii="SofiaSans" w:hAnsi="SofiaSans"/>
          <w:bCs/>
          <w:sz w:val="22"/>
          <w:szCs w:val="22"/>
        </w:rPr>
        <w:t>ет.3</w:t>
      </w:r>
      <w:r w:rsidR="00481F37" w:rsidRPr="000364B6">
        <w:rPr>
          <w:rFonts w:ascii="SofiaSans" w:hAnsi="SofiaSans"/>
          <w:bCs/>
          <w:sz w:val="22"/>
          <w:szCs w:val="22"/>
        </w:rPr>
        <w:t>, дясно крило</w:t>
      </w:r>
      <w:r w:rsidR="00481F37">
        <w:rPr>
          <w:rFonts w:ascii="SofiaSans" w:hAnsi="SofiaSans"/>
          <w:bCs/>
          <w:sz w:val="22"/>
          <w:szCs w:val="22"/>
        </w:rPr>
        <w:t>,</w:t>
      </w:r>
      <w:r w:rsidR="00481F37" w:rsidRPr="000364B6">
        <w:rPr>
          <w:rFonts w:ascii="SofiaSans" w:hAnsi="SofiaSans"/>
          <w:bCs/>
          <w:sz w:val="22"/>
          <w:szCs w:val="22"/>
        </w:rPr>
        <w:t xml:space="preserve"> с основни дейности: „Резидентна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ментални увреждания и само стандартите за терапия)“ и „Обучение за придобиване на умения (като специализирана услуга)“</w:t>
      </w:r>
      <w:r w:rsidR="008D7011" w:rsidRPr="008D7011">
        <w:rPr>
          <w:rFonts w:ascii="SofiaSans" w:hAnsi="SofiaSans"/>
          <w:bCs/>
          <w:sz w:val="22"/>
          <w:szCs w:val="22"/>
          <w:lang w:val="bg-BG"/>
        </w:rPr>
        <w:t xml:space="preserve">, </w:t>
      </w:r>
      <w:r w:rsidR="008D7011" w:rsidRPr="008D7011">
        <w:rPr>
          <w:rFonts w:ascii="SofiaSans" w:hAnsi="SofiaSans"/>
          <w:sz w:val="22"/>
          <w:szCs w:val="22"/>
          <w:lang w:val="bg-BG"/>
        </w:rPr>
        <w:t>делегирана от държавата дейност</w:t>
      </w:r>
      <w:r w:rsidR="008D7011">
        <w:rPr>
          <w:rFonts w:ascii="SofiaSans" w:hAnsi="SofiaSans"/>
          <w:sz w:val="22"/>
          <w:szCs w:val="22"/>
          <w:lang w:val="bg-BG"/>
        </w:rPr>
        <w:t xml:space="preserve"> </w:t>
      </w:r>
      <w:r w:rsidR="00EE55ED" w:rsidRPr="00B15EBE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Pr="00B15EBE">
        <w:rPr>
          <w:rFonts w:ascii="SofiaSans" w:hAnsi="SofiaSans"/>
          <w:sz w:val="22"/>
          <w:szCs w:val="22"/>
          <w:lang w:val="bg-BG"/>
        </w:rPr>
        <w:t>.</w:t>
      </w:r>
    </w:p>
    <w:p w:rsidR="00BC0278" w:rsidRPr="00B15EBE" w:rsidRDefault="00BC0278" w:rsidP="00B5257C">
      <w:pPr>
        <w:tabs>
          <w:tab w:val="left" w:pos="426"/>
        </w:tabs>
        <w:jc w:val="both"/>
        <w:rPr>
          <w:rFonts w:ascii="SofiaSans" w:hAnsi="SofiaSans"/>
          <w:b/>
          <w:sz w:val="22"/>
          <w:szCs w:val="22"/>
        </w:rPr>
      </w:pPr>
    </w:p>
    <w:p w:rsidR="003F3DEA" w:rsidRDefault="00EA301C" w:rsidP="00B5257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i/>
          <w:sz w:val="22"/>
          <w:szCs w:val="22"/>
          <w:lang w:val="bg-BG"/>
        </w:rPr>
        <w:t xml:space="preserve"> </w:t>
      </w:r>
      <w:r w:rsidR="00DC3E38" w:rsidRPr="00B15EBE">
        <w:rPr>
          <w:rFonts w:ascii="SofiaSans" w:hAnsi="SofiaSans"/>
          <w:b/>
          <w:sz w:val="22"/>
          <w:szCs w:val="22"/>
          <w:lang w:val="bg-BG"/>
        </w:rPr>
        <w:t>Характеристика на целевата група</w:t>
      </w:r>
      <w:r w:rsidR="00BC0278" w:rsidRPr="00B15EBE">
        <w:rPr>
          <w:rFonts w:ascii="SofiaSans" w:hAnsi="SofiaSans"/>
          <w:b/>
          <w:sz w:val="22"/>
          <w:szCs w:val="22"/>
          <w:lang w:val="bg-BG" w:eastAsia="bg-BG"/>
        </w:rPr>
        <w:t>, оценка</w:t>
      </w:r>
      <w:r w:rsidR="008B56C5">
        <w:rPr>
          <w:rFonts w:ascii="SofiaSans" w:hAnsi="SofiaSans"/>
          <w:b/>
          <w:sz w:val="22"/>
          <w:szCs w:val="22"/>
          <w:lang w:val="bg-BG" w:eastAsia="bg-BG"/>
        </w:rPr>
        <w:t xml:space="preserve"> на очаквания брой бенефициенти:</w:t>
      </w:r>
    </w:p>
    <w:p w:rsidR="00BC0278" w:rsidRPr="00B15EBE" w:rsidRDefault="00820DDD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 xml:space="preserve">Опишете подробно </w:t>
      </w:r>
      <w:r w:rsidR="00DC3E38" w:rsidRPr="00B15EBE">
        <w:rPr>
          <w:rFonts w:ascii="SofiaSans" w:hAnsi="SofiaSans"/>
          <w:sz w:val="22"/>
          <w:szCs w:val="22"/>
          <w:lang w:val="bg-BG" w:eastAsia="bg-BG"/>
        </w:rPr>
        <w:t>характеристиката на целевата група на конкретната услуга</w:t>
      </w:r>
      <w:r w:rsidRPr="00B15EBE">
        <w:rPr>
          <w:rFonts w:ascii="SofiaSans" w:hAnsi="SofiaSans"/>
          <w:sz w:val="22"/>
          <w:szCs w:val="22"/>
          <w:lang w:val="bg-BG" w:eastAsia="bg-BG"/>
        </w:rPr>
        <w:t>.</w:t>
      </w:r>
    </w:p>
    <w:p w:rsidR="003F3DEA" w:rsidRPr="00B15EBE" w:rsidRDefault="00820DDD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Дайте реалистична оценка на очаквания брой бенефициенти в съответствие с капацитета на услугата.</w:t>
      </w:r>
    </w:p>
    <w:p w:rsidR="009355B6" w:rsidRPr="00B15EBE" w:rsidRDefault="009355B6" w:rsidP="00B5257C">
      <w:pPr>
        <w:jc w:val="both"/>
        <w:outlineLvl w:val="0"/>
        <w:rPr>
          <w:rFonts w:ascii="SofiaSans" w:hAnsi="SofiaSans"/>
          <w:sz w:val="22"/>
          <w:szCs w:val="22"/>
        </w:rPr>
      </w:pPr>
    </w:p>
    <w:p w:rsidR="006D2587" w:rsidRPr="00B15EBE" w:rsidRDefault="006D2587" w:rsidP="00B5257C">
      <w:pPr>
        <w:jc w:val="both"/>
        <w:outlineLvl w:val="0"/>
        <w:rPr>
          <w:rFonts w:ascii="SofiaSans" w:hAnsi="SofiaSans"/>
          <w:sz w:val="22"/>
          <w:szCs w:val="22"/>
        </w:rPr>
      </w:pPr>
    </w:p>
    <w:p w:rsidR="003F3DEA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3</w:t>
      </w:r>
      <w:r w:rsidR="003F3DEA" w:rsidRPr="00B15EBE">
        <w:rPr>
          <w:rFonts w:ascii="SofiaSans" w:hAnsi="SofiaSans"/>
          <w:b/>
          <w:sz w:val="22"/>
          <w:szCs w:val="22"/>
          <w:lang w:eastAsia="bg-BG"/>
        </w:rPr>
        <w:t xml:space="preserve">. </w:t>
      </w:r>
      <w:r w:rsidR="008B56C5">
        <w:rPr>
          <w:rFonts w:ascii="SofiaSans" w:hAnsi="SofiaSans"/>
          <w:b/>
          <w:sz w:val="22"/>
          <w:szCs w:val="22"/>
          <w:lang w:val="bg-BG" w:eastAsia="bg-BG"/>
        </w:rPr>
        <w:t>Очаквани резултати:</w:t>
      </w:r>
    </w:p>
    <w:p w:rsidR="003F3DEA" w:rsidRPr="00B15EBE" w:rsidRDefault="00C7671C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Посочете подробно резултати</w:t>
      </w:r>
      <w:r w:rsidR="00BA5D6E" w:rsidRPr="00B15EBE">
        <w:rPr>
          <w:rFonts w:ascii="SofiaSans" w:hAnsi="SofiaSans"/>
          <w:sz w:val="22"/>
          <w:szCs w:val="22"/>
          <w:lang w:val="bg-BG" w:eastAsia="bg-BG"/>
        </w:rPr>
        <w:t>те</w:t>
      </w:r>
      <w:r w:rsidRPr="00B15EBE">
        <w:rPr>
          <w:rFonts w:ascii="SofiaSans" w:hAnsi="SofiaSans"/>
          <w:sz w:val="22"/>
          <w:szCs w:val="22"/>
          <w:lang w:val="bg-BG" w:eastAsia="bg-BG"/>
        </w:rPr>
        <w:t xml:space="preserve"> във </w:t>
      </w:r>
      <w:r w:rsidR="00BA5D6E" w:rsidRPr="00B15EBE">
        <w:rPr>
          <w:rFonts w:ascii="SofiaSans" w:hAnsi="SofiaSans"/>
          <w:sz w:val="22"/>
          <w:szCs w:val="22"/>
          <w:lang w:val="bg-BG" w:eastAsia="bg-BG"/>
        </w:rPr>
        <w:t>в</w:t>
      </w:r>
      <w:r w:rsidRPr="00B15EBE">
        <w:rPr>
          <w:rFonts w:ascii="SofiaSans" w:hAnsi="SofiaSans"/>
          <w:sz w:val="22"/>
          <w:szCs w:val="22"/>
          <w:lang w:val="bg-BG" w:eastAsia="bg-BG"/>
        </w:rPr>
        <w:t>заимовръзка с поставените цели.</w:t>
      </w:r>
    </w:p>
    <w:p w:rsidR="00C7671C" w:rsidRPr="00B15EBE" w:rsidRDefault="00C7671C" w:rsidP="003F3DEA">
      <w:pPr>
        <w:tabs>
          <w:tab w:val="left" w:pos="1843"/>
        </w:tabs>
        <w:suppressAutoHyphens/>
        <w:rPr>
          <w:rFonts w:ascii="SofiaSans" w:hAnsi="SofiaSans"/>
          <w:b/>
          <w:i/>
          <w:sz w:val="22"/>
          <w:szCs w:val="22"/>
          <w:lang w:eastAsia="bg-BG"/>
        </w:rPr>
      </w:pPr>
    </w:p>
    <w:p w:rsidR="006D2587" w:rsidRPr="00B15EBE" w:rsidRDefault="006D2587" w:rsidP="003F3DEA">
      <w:pPr>
        <w:tabs>
          <w:tab w:val="left" w:pos="1843"/>
        </w:tabs>
        <w:suppressAutoHyphens/>
        <w:rPr>
          <w:rFonts w:ascii="SofiaSans" w:hAnsi="SofiaSans"/>
          <w:b/>
          <w:i/>
          <w:sz w:val="22"/>
          <w:szCs w:val="22"/>
          <w:lang w:eastAsia="bg-BG"/>
        </w:rPr>
      </w:pPr>
    </w:p>
    <w:p w:rsidR="00BC0278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4.</w:t>
      </w:r>
      <w:r w:rsidR="003F3DEA" w:rsidRPr="00B15EBE">
        <w:rPr>
          <w:rFonts w:ascii="SofiaSans" w:hAnsi="SofiaSans"/>
          <w:b/>
          <w:i/>
          <w:sz w:val="22"/>
          <w:szCs w:val="22"/>
          <w:lang w:eastAsia="bg-BG"/>
        </w:rPr>
        <w:t xml:space="preserve"> 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>Подробно о</w:t>
      </w:r>
      <w:r w:rsidR="006B0077" w:rsidRPr="00B15EBE">
        <w:rPr>
          <w:rFonts w:ascii="SofiaSans" w:hAnsi="SofiaSans"/>
          <w:b/>
          <w:sz w:val="22"/>
          <w:szCs w:val="22"/>
          <w:lang w:val="bg-BG" w:eastAsia="bg-BG"/>
        </w:rPr>
        <w:t xml:space="preserve">писание на дейностите, процеса на предоставяне и ползване </w:t>
      </w:r>
      <w:r w:rsidR="00986FF7" w:rsidRPr="00B15EBE">
        <w:rPr>
          <w:rFonts w:ascii="SofiaSans" w:hAnsi="SofiaSans"/>
          <w:b/>
          <w:sz w:val="22"/>
          <w:szCs w:val="22"/>
          <w:lang w:val="bg-BG" w:eastAsia="bg-BG"/>
        </w:rPr>
        <w:t>в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 xml:space="preserve"> социалната услуга и график за осъ</w:t>
      </w:r>
      <w:r w:rsidR="008B56C5">
        <w:rPr>
          <w:rFonts w:ascii="SofiaSans" w:hAnsi="SofiaSans"/>
          <w:b/>
          <w:sz w:val="22"/>
          <w:szCs w:val="22"/>
          <w:lang w:val="bg-BG" w:eastAsia="bg-BG"/>
        </w:rPr>
        <w:t>ществяване на социалната услуга:</w:t>
      </w:r>
    </w:p>
    <w:p w:rsidR="008B56C5" w:rsidRPr="008B56C5" w:rsidRDefault="008B56C5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</w:p>
    <w:p w:rsidR="003F3DEA" w:rsidRPr="00B15EBE" w:rsidRDefault="003F3DEA" w:rsidP="00B5257C">
      <w:pPr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 xml:space="preserve">Посочете начина на предоставяне на услугите. </w:t>
      </w:r>
      <w:r w:rsidR="00D30529" w:rsidRPr="00B15EBE">
        <w:rPr>
          <w:rFonts w:ascii="SofiaSans" w:hAnsi="SofiaSans"/>
          <w:sz w:val="22"/>
          <w:szCs w:val="22"/>
          <w:lang w:val="bg-BG"/>
        </w:rPr>
        <w:t>Опишете в детайли отделните дейности</w:t>
      </w:r>
      <w:r w:rsidR="00D30529" w:rsidRPr="00B15EBE">
        <w:rPr>
          <w:rFonts w:ascii="SofiaSans" w:hAnsi="SofiaSans"/>
          <w:sz w:val="22"/>
          <w:szCs w:val="22"/>
        </w:rPr>
        <w:t xml:space="preserve"> </w:t>
      </w:r>
      <w:r w:rsidR="00D30529" w:rsidRPr="00B15EBE">
        <w:rPr>
          <w:rFonts w:ascii="SofiaSans" w:hAnsi="SofiaSans"/>
          <w:sz w:val="22"/>
          <w:szCs w:val="22"/>
          <w:lang w:val="bg-BG"/>
        </w:rPr>
        <w:t xml:space="preserve">присъщи за социалната услуга. </w:t>
      </w:r>
      <w:r w:rsidRPr="00B15EBE">
        <w:rPr>
          <w:rFonts w:ascii="SofiaSans" w:hAnsi="SofiaSans"/>
          <w:sz w:val="22"/>
          <w:szCs w:val="22"/>
          <w:lang w:val="bg-BG"/>
        </w:rPr>
        <w:t xml:space="preserve">Опишете начина на индивидуална работа, включително организацията на екипа, </w:t>
      </w:r>
      <w:r w:rsidR="005D007D" w:rsidRPr="00B15EBE">
        <w:rPr>
          <w:rFonts w:ascii="SofiaSans" w:hAnsi="SofiaSans"/>
          <w:sz w:val="22"/>
          <w:szCs w:val="22"/>
          <w:lang w:val="bg-BG"/>
        </w:rPr>
        <w:t xml:space="preserve">взаимодействието с обслужваните </w:t>
      </w:r>
      <w:r w:rsidRPr="00B15EBE">
        <w:rPr>
          <w:rFonts w:ascii="SofiaSans" w:hAnsi="SofiaSans"/>
          <w:sz w:val="22"/>
          <w:szCs w:val="22"/>
          <w:lang w:val="bg-BG"/>
        </w:rPr>
        <w:t xml:space="preserve">лица, воденето на документация и взаимодействието с други институции. </w:t>
      </w:r>
    </w:p>
    <w:p w:rsidR="00F41EF4" w:rsidRPr="00B15EBE" w:rsidRDefault="00F41EF4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Предоставянето на социалната услуга на потребителите следва да започне от месеца на възлагане управлението на социалната услуга.</w:t>
      </w:r>
    </w:p>
    <w:p w:rsidR="003F3DEA" w:rsidRPr="00B15EBE" w:rsidRDefault="003F3DEA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p w:rsidR="00BC0278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5</w:t>
      </w:r>
      <w:r w:rsidRPr="00B15EBE">
        <w:rPr>
          <w:rFonts w:ascii="SofiaSans" w:hAnsi="SofiaSans"/>
          <w:b/>
          <w:sz w:val="22"/>
          <w:szCs w:val="22"/>
          <w:lang w:eastAsia="bg-BG"/>
        </w:rPr>
        <w:t xml:space="preserve">. 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>Инструменти за проверка на качеството на услугата.</w:t>
      </w:r>
    </w:p>
    <w:p w:rsidR="008B56C5" w:rsidRPr="00B15EBE" w:rsidRDefault="008B56C5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</w:p>
    <w:p w:rsidR="00BC0278" w:rsidRPr="00B15EBE" w:rsidRDefault="00BC0278" w:rsidP="00B5257C">
      <w:pPr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Опишете всички използвани инструменти, механизми за наблюдение, индикатори, критерии за оценка и др.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BC0278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6. Мерки за защита на личните данни на потребителите на услугата.</w:t>
      </w:r>
    </w:p>
    <w:p w:rsidR="008B56C5" w:rsidRPr="00B15EBE" w:rsidRDefault="008B56C5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</w:p>
    <w:p w:rsidR="003F1AB3" w:rsidRDefault="00BC0278" w:rsidP="00481F37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Опишете подробно съответстващи на нормативната уредба мерки за защита на личните данни на потребителите на услугата.</w:t>
      </w:r>
    </w:p>
    <w:p w:rsidR="00481F37" w:rsidRPr="00B15EBE" w:rsidRDefault="00481F37" w:rsidP="00481F37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</w:rPr>
        <w:sectPr w:rsidR="00481F37" w:rsidRPr="00B15EBE" w:rsidSect="00413A25">
          <w:headerReference w:type="even" r:id="rId7"/>
          <w:footerReference w:type="even" r:id="rId8"/>
          <w:footerReference w:type="default" r:id="rId9"/>
          <w:pgSz w:w="11909" w:h="16834" w:code="9"/>
          <w:pgMar w:top="709" w:right="1136" w:bottom="1134" w:left="1800" w:header="708" w:footer="708" w:gutter="0"/>
          <w:paperSrc w:first="22578" w:other="22578"/>
          <w:cols w:space="708"/>
        </w:sectPr>
      </w:pPr>
    </w:p>
    <w:p w:rsidR="00BC0278" w:rsidRPr="00B15EBE" w:rsidRDefault="00BC0278" w:rsidP="00BC0278">
      <w:pPr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B15EBE">
        <w:rPr>
          <w:rFonts w:ascii="SofiaSans" w:hAnsi="SofiaSans"/>
          <w:b/>
          <w:i/>
          <w:sz w:val="22"/>
          <w:szCs w:val="22"/>
          <w:lang w:val="bg-BG"/>
        </w:rPr>
        <w:t>по т.4</w:t>
      </w: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E3563" w:rsidRPr="00B15EBE" w:rsidRDefault="00BE3563" w:rsidP="00BE3563">
      <w:pPr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24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E3563" w:rsidRPr="00B15EBE" w:rsidRDefault="00BE3563" w:rsidP="00BE3563">
      <w:pPr>
        <w:jc w:val="center"/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A632B7" w:rsidRPr="00B15EBE" w:rsidRDefault="00A632B7" w:rsidP="00BE3563">
      <w:pPr>
        <w:jc w:val="center"/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48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</w:rPr>
            </w:pPr>
          </w:p>
          <w:p w:rsidR="003F1AB3" w:rsidRPr="00B15EBE" w:rsidRDefault="003F1AB3" w:rsidP="008672EF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8C3580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8C3580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E56456" w:rsidRPr="00B15EBE" w:rsidRDefault="00E56456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60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C0278" w:rsidRPr="00B15EBE" w:rsidRDefault="00BC0278" w:rsidP="00BC0278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sectPr w:rsidR="00BC0278" w:rsidRPr="00B15EBE" w:rsidSect="009F0C87">
      <w:headerReference w:type="first" r:id="rId10"/>
      <w:pgSz w:w="16834" w:h="11909" w:orient="landscape" w:code="9"/>
      <w:pgMar w:top="709" w:right="1440" w:bottom="993" w:left="1440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7F" w:rsidRDefault="00DC7E7F">
      <w:r>
        <w:separator/>
      </w:r>
    </w:p>
  </w:endnote>
  <w:endnote w:type="continuationSeparator" w:id="0">
    <w:p w:rsidR="00DC7E7F" w:rsidRDefault="00DC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C24" w:rsidRDefault="00FB3C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A5B">
      <w:rPr>
        <w:rStyle w:val="PageNumber"/>
        <w:noProof/>
      </w:rPr>
      <w:t>1</w:t>
    </w:r>
    <w:r>
      <w:rPr>
        <w:rStyle w:val="PageNumber"/>
      </w:rPr>
      <w:fldChar w:fldCharType="end"/>
    </w:r>
  </w:p>
  <w:p w:rsidR="00FB3C24" w:rsidRDefault="00FB3C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7F" w:rsidRDefault="00DC7E7F">
      <w:r>
        <w:separator/>
      </w:r>
    </w:p>
  </w:footnote>
  <w:footnote w:type="continuationSeparator" w:id="0">
    <w:p w:rsidR="00DC7E7F" w:rsidRDefault="00DC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Header"/>
      <w:pBdr>
        <w:bottom w:val="single" w:sz="6" w:space="1" w:color="auto"/>
      </w:pBdr>
      <w:tabs>
        <w:tab w:val="clear" w:pos="4320"/>
      </w:tabs>
      <w:rPr>
        <w:sz w:val="20"/>
        <w:lang w:val="bg-BG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>
      <w:rPr>
        <w:rStyle w:val="PageNumber"/>
        <w:sz w:val="20"/>
        <w:lang w:val="bg-BG"/>
      </w:rPr>
      <w:t xml:space="preserve">Раздел </w:t>
    </w:r>
    <w:r>
      <w:rPr>
        <w:rStyle w:val="PageNumber"/>
        <w:sz w:val="20"/>
      </w:rPr>
      <w:t xml:space="preserve">3.  </w:t>
    </w:r>
    <w:r>
      <w:rPr>
        <w:rStyle w:val="PageNumber"/>
        <w:sz w:val="20"/>
        <w:lang w:val="bg-BG"/>
      </w:rPr>
      <w:t>Техническо предложение</w:t>
    </w:r>
    <w:r>
      <w:rPr>
        <w:rStyle w:val="PageNumber"/>
        <w:sz w:val="20"/>
      </w:rPr>
      <w:t xml:space="preserve"> – </w:t>
    </w:r>
    <w:r>
      <w:rPr>
        <w:rStyle w:val="PageNumber"/>
        <w:sz w:val="20"/>
        <w:lang w:val="bg-BG"/>
      </w:rPr>
      <w:t>Стандартни образци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8550"/>
      </w:tabs>
      <w:ind w:right="72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6C2"/>
    <w:multiLevelType w:val="hybridMultilevel"/>
    <w:tmpl w:val="749613A2"/>
    <w:lvl w:ilvl="0" w:tplc="988CD2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6B5F"/>
    <w:multiLevelType w:val="hybridMultilevel"/>
    <w:tmpl w:val="B23656D6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7CC9"/>
    <w:multiLevelType w:val="hybridMultilevel"/>
    <w:tmpl w:val="FCA8593A"/>
    <w:lvl w:ilvl="0" w:tplc="5E8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0D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483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A9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0F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0B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22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A4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ECD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0DBD"/>
    <w:multiLevelType w:val="multilevel"/>
    <w:tmpl w:val="65C2617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58BD03A9"/>
    <w:multiLevelType w:val="hybridMultilevel"/>
    <w:tmpl w:val="4D82F994"/>
    <w:lvl w:ilvl="0" w:tplc="00000073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C95BBC"/>
    <w:multiLevelType w:val="multilevel"/>
    <w:tmpl w:val="2F88BA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7C2748F0"/>
    <w:multiLevelType w:val="multilevel"/>
    <w:tmpl w:val="E474F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C0"/>
    <w:rsid w:val="000029EC"/>
    <w:rsid w:val="00002ECE"/>
    <w:rsid w:val="00003E5F"/>
    <w:rsid w:val="00010320"/>
    <w:rsid w:val="00023699"/>
    <w:rsid w:val="00026899"/>
    <w:rsid w:val="000327F6"/>
    <w:rsid w:val="00036627"/>
    <w:rsid w:val="00061893"/>
    <w:rsid w:val="0008366D"/>
    <w:rsid w:val="000847D5"/>
    <w:rsid w:val="000B4181"/>
    <w:rsid w:val="000B7181"/>
    <w:rsid w:val="000C133B"/>
    <w:rsid w:val="000D5097"/>
    <w:rsid w:val="000F5655"/>
    <w:rsid w:val="00101CD2"/>
    <w:rsid w:val="00114D39"/>
    <w:rsid w:val="0011577C"/>
    <w:rsid w:val="00116ADD"/>
    <w:rsid w:val="00154AFD"/>
    <w:rsid w:val="0015790B"/>
    <w:rsid w:val="001631CE"/>
    <w:rsid w:val="0016366F"/>
    <w:rsid w:val="001713F6"/>
    <w:rsid w:val="00185C85"/>
    <w:rsid w:val="00190A55"/>
    <w:rsid w:val="0019569B"/>
    <w:rsid w:val="0019616C"/>
    <w:rsid w:val="001A3B50"/>
    <w:rsid w:val="001B3E02"/>
    <w:rsid w:val="001C2461"/>
    <w:rsid w:val="001C4D64"/>
    <w:rsid w:val="001E093C"/>
    <w:rsid w:val="001E3257"/>
    <w:rsid w:val="00230EE1"/>
    <w:rsid w:val="00230EE2"/>
    <w:rsid w:val="00232F45"/>
    <w:rsid w:val="00253430"/>
    <w:rsid w:val="00255A28"/>
    <w:rsid w:val="0025635A"/>
    <w:rsid w:val="0028299F"/>
    <w:rsid w:val="002A1BBC"/>
    <w:rsid w:val="002C2AC2"/>
    <w:rsid w:val="002D08D9"/>
    <w:rsid w:val="002D36F6"/>
    <w:rsid w:val="00311F28"/>
    <w:rsid w:val="00315AFF"/>
    <w:rsid w:val="003327B9"/>
    <w:rsid w:val="003463BD"/>
    <w:rsid w:val="00347C97"/>
    <w:rsid w:val="003538E9"/>
    <w:rsid w:val="00360D82"/>
    <w:rsid w:val="00386773"/>
    <w:rsid w:val="00394A3A"/>
    <w:rsid w:val="003A6807"/>
    <w:rsid w:val="003B5DC5"/>
    <w:rsid w:val="003D2EA7"/>
    <w:rsid w:val="003E3D45"/>
    <w:rsid w:val="003E52BC"/>
    <w:rsid w:val="003E7BD3"/>
    <w:rsid w:val="003F1AB3"/>
    <w:rsid w:val="003F3DEA"/>
    <w:rsid w:val="00413A25"/>
    <w:rsid w:val="00422CAF"/>
    <w:rsid w:val="004525A2"/>
    <w:rsid w:val="00452994"/>
    <w:rsid w:val="00453466"/>
    <w:rsid w:val="00453509"/>
    <w:rsid w:val="00454816"/>
    <w:rsid w:val="00465875"/>
    <w:rsid w:val="00472D13"/>
    <w:rsid w:val="00481ECA"/>
    <w:rsid w:val="00481F37"/>
    <w:rsid w:val="0048383F"/>
    <w:rsid w:val="004920EF"/>
    <w:rsid w:val="004A6F17"/>
    <w:rsid w:val="004B0DBC"/>
    <w:rsid w:val="004B4DF3"/>
    <w:rsid w:val="004C47A4"/>
    <w:rsid w:val="004C5568"/>
    <w:rsid w:val="004D5267"/>
    <w:rsid w:val="004E3D3B"/>
    <w:rsid w:val="004F272B"/>
    <w:rsid w:val="004F45E1"/>
    <w:rsid w:val="004F60C4"/>
    <w:rsid w:val="00501EB0"/>
    <w:rsid w:val="005031E0"/>
    <w:rsid w:val="00504A9C"/>
    <w:rsid w:val="00510A6C"/>
    <w:rsid w:val="00510FF8"/>
    <w:rsid w:val="005224A9"/>
    <w:rsid w:val="00526B7C"/>
    <w:rsid w:val="005320A0"/>
    <w:rsid w:val="00533388"/>
    <w:rsid w:val="00534B85"/>
    <w:rsid w:val="0054383B"/>
    <w:rsid w:val="005448EE"/>
    <w:rsid w:val="00552A76"/>
    <w:rsid w:val="00556978"/>
    <w:rsid w:val="005614AF"/>
    <w:rsid w:val="005A3451"/>
    <w:rsid w:val="005C33F7"/>
    <w:rsid w:val="005D007D"/>
    <w:rsid w:val="005E16AF"/>
    <w:rsid w:val="005F0DD8"/>
    <w:rsid w:val="005F11C6"/>
    <w:rsid w:val="005F2CEE"/>
    <w:rsid w:val="006106A8"/>
    <w:rsid w:val="006110CF"/>
    <w:rsid w:val="00621588"/>
    <w:rsid w:val="00626D46"/>
    <w:rsid w:val="00642C58"/>
    <w:rsid w:val="00642F88"/>
    <w:rsid w:val="00652492"/>
    <w:rsid w:val="0067163C"/>
    <w:rsid w:val="00674F0D"/>
    <w:rsid w:val="006B0077"/>
    <w:rsid w:val="006D2587"/>
    <w:rsid w:val="006D6615"/>
    <w:rsid w:val="006E4330"/>
    <w:rsid w:val="006E6154"/>
    <w:rsid w:val="00736F38"/>
    <w:rsid w:val="00741359"/>
    <w:rsid w:val="00751E7D"/>
    <w:rsid w:val="007665E0"/>
    <w:rsid w:val="00766722"/>
    <w:rsid w:val="007C0E2A"/>
    <w:rsid w:val="007C736E"/>
    <w:rsid w:val="007E0CC7"/>
    <w:rsid w:val="007E4768"/>
    <w:rsid w:val="0080346C"/>
    <w:rsid w:val="008076F9"/>
    <w:rsid w:val="008133F2"/>
    <w:rsid w:val="00820DDD"/>
    <w:rsid w:val="00820ECA"/>
    <w:rsid w:val="008323F6"/>
    <w:rsid w:val="0083510D"/>
    <w:rsid w:val="00842B0D"/>
    <w:rsid w:val="00854D09"/>
    <w:rsid w:val="0085612C"/>
    <w:rsid w:val="00856D52"/>
    <w:rsid w:val="00860FAA"/>
    <w:rsid w:val="008672EF"/>
    <w:rsid w:val="00891134"/>
    <w:rsid w:val="00895F0D"/>
    <w:rsid w:val="008A7226"/>
    <w:rsid w:val="008B1D26"/>
    <w:rsid w:val="008B56C5"/>
    <w:rsid w:val="008B6EB1"/>
    <w:rsid w:val="008C10A3"/>
    <w:rsid w:val="008C3580"/>
    <w:rsid w:val="008D7011"/>
    <w:rsid w:val="00902263"/>
    <w:rsid w:val="00922C4A"/>
    <w:rsid w:val="00925B4D"/>
    <w:rsid w:val="0092637F"/>
    <w:rsid w:val="009355B6"/>
    <w:rsid w:val="00937D26"/>
    <w:rsid w:val="00937ED0"/>
    <w:rsid w:val="00944402"/>
    <w:rsid w:val="0094754C"/>
    <w:rsid w:val="00954E6E"/>
    <w:rsid w:val="009669F1"/>
    <w:rsid w:val="00981617"/>
    <w:rsid w:val="00983ECD"/>
    <w:rsid w:val="00986FF7"/>
    <w:rsid w:val="00994FC0"/>
    <w:rsid w:val="009B0970"/>
    <w:rsid w:val="009C42F9"/>
    <w:rsid w:val="009D0182"/>
    <w:rsid w:val="009D1E83"/>
    <w:rsid w:val="009E06EE"/>
    <w:rsid w:val="009E53B2"/>
    <w:rsid w:val="009F0C87"/>
    <w:rsid w:val="009F2D60"/>
    <w:rsid w:val="00A0125E"/>
    <w:rsid w:val="00A12BC8"/>
    <w:rsid w:val="00A234ED"/>
    <w:rsid w:val="00A25932"/>
    <w:rsid w:val="00A2769B"/>
    <w:rsid w:val="00A30C00"/>
    <w:rsid w:val="00A4377A"/>
    <w:rsid w:val="00A6197D"/>
    <w:rsid w:val="00A632B7"/>
    <w:rsid w:val="00AA0946"/>
    <w:rsid w:val="00AA7F5A"/>
    <w:rsid w:val="00AB519E"/>
    <w:rsid w:val="00AE0A68"/>
    <w:rsid w:val="00AE3E6E"/>
    <w:rsid w:val="00B15EBE"/>
    <w:rsid w:val="00B20490"/>
    <w:rsid w:val="00B20C05"/>
    <w:rsid w:val="00B366A7"/>
    <w:rsid w:val="00B401BE"/>
    <w:rsid w:val="00B45FC9"/>
    <w:rsid w:val="00B47B0A"/>
    <w:rsid w:val="00B5257C"/>
    <w:rsid w:val="00B54B99"/>
    <w:rsid w:val="00B55127"/>
    <w:rsid w:val="00B63C36"/>
    <w:rsid w:val="00B84025"/>
    <w:rsid w:val="00B878C9"/>
    <w:rsid w:val="00BA3494"/>
    <w:rsid w:val="00BA5AD2"/>
    <w:rsid w:val="00BA5D6E"/>
    <w:rsid w:val="00BB4E7F"/>
    <w:rsid w:val="00BC0278"/>
    <w:rsid w:val="00BC608C"/>
    <w:rsid w:val="00BD4A35"/>
    <w:rsid w:val="00BD57C3"/>
    <w:rsid w:val="00BE3563"/>
    <w:rsid w:val="00BF0A0E"/>
    <w:rsid w:val="00C1387B"/>
    <w:rsid w:val="00C20F58"/>
    <w:rsid w:val="00C26948"/>
    <w:rsid w:val="00C34096"/>
    <w:rsid w:val="00C450E4"/>
    <w:rsid w:val="00C61127"/>
    <w:rsid w:val="00C63885"/>
    <w:rsid w:val="00C63D8A"/>
    <w:rsid w:val="00C7671C"/>
    <w:rsid w:val="00C83B42"/>
    <w:rsid w:val="00CC1400"/>
    <w:rsid w:val="00CE14BE"/>
    <w:rsid w:val="00CE2AAB"/>
    <w:rsid w:val="00CE4A1E"/>
    <w:rsid w:val="00CE6C37"/>
    <w:rsid w:val="00D07C16"/>
    <w:rsid w:val="00D24DA0"/>
    <w:rsid w:val="00D30529"/>
    <w:rsid w:val="00D32463"/>
    <w:rsid w:val="00D33D65"/>
    <w:rsid w:val="00D36EAD"/>
    <w:rsid w:val="00D45E7C"/>
    <w:rsid w:val="00D5111B"/>
    <w:rsid w:val="00D602A4"/>
    <w:rsid w:val="00D7788B"/>
    <w:rsid w:val="00D8285F"/>
    <w:rsid w:val="00DA0095"/>
    <w:rsid w:val="00DA2D28"/>
    <w:rsid w:val="00DA4683"/>
    <w:rsid w:val="00DB189E"/>
    <w:rsid w:val="00DC3E38"/>
    <w:rsid w:val="00DC553D"/>
    <w:rsid w:val="00DC7E7F"/>
    <w:rsid w:val="00DE4CF8"/>
    <w:rsid w:val="00DE65B1"/>
    <w:rsid w:val="00E20749"/>
    <w:rsid w:val="00E22D93"/>
    <w:rsid w:val="00E30EA2"/>
    <w:rsid w:val="00E52E6D"/>
    <w:rsid w:val="00E56456"/>
    <w:rsid w:val="00E60D54"/>
    <w:rsid w:val="00E73F85"/>
    <w:rsid w:val="00EA301C"/>
    <w:rsid w:val="00EB24EB"/>
    <w:rsid w:val="00EC448F"/>
    <w:rsid w:val="00ED1729"/>
    <w:rsid w:val="00ED7E50"/>
    <w:rsid w:val="00EE434F"/>
    <w:rsid w:val="00EE55ED"/>
    <w:rsid w:val="00F027D0"/>
    <w:rsid w:val="00F05F76"/>
    <w:rsid w:val="00F15BAF"/>
    <w:rsid w:val="00F17A5B"/>
    <w:rsid w:val="00F3141C"/>
    <w:rsid w:val="00F32D4F"/>
    <w:rsid w:val="00F34CD1"/>
    <w:rsid w:val="00F41EF4"/>
    <w:rsid w:val="00F45A65"/>
    <w:rsid w:val="00F56E8F"/>
    <w:rsid w:val="00F607A8"/>
    <w:rsid w:val="00F65D42"/>
    <w:rsid w:val="00F67217"/>
    <w:rsid w:val="00F67C7E"/>
    <w:rsid w:val="00F805F2"/>
    <w:rsid w:val="00F84F13"/>
    <w:rsid w:val="00F94259"/>
    <w:rsid w:val="00FA0817"/>
    <w:rsid w:val="00FA6D57"/>
    <w:rsid w:val="00FB3C24"/>
    <w:rsid w:val="00FC0C37"/>
    <w:rsid w:val="00FD13CB"/>
    <w:rsid w:val="00FD1CCD"/>
    <w:rsid w:val="00FD4E0E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A2649-0F21-4E9D-AB57-9CE2C6F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 w:cs="Times New Roman" w:hint="default"/>
      <w:position w:val="0"/>
      <w:sz w:val="24"/>
      <w:vertAlign w:val="superscript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D018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A1BBC"/>
    <w:pPr>
      <w:spacing w:after="120" w:line="480" w:lineRule="auto"/>
      <w:ind w:left="283"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0D5097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3B</vt:lpstr>
      <vt:lpstr>3B</vt:lpstr>
    </vt:vector>
  </TitlesOfParts>
  <Company>MLSP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</dc:title>
  <dc:subject/>
  <dc:creator>ncsc-svb1</dc:creator>
  <cp:keywords/>
  <cp:lastModifiedBy>Яна Селиктар</cp:lastModifiedBy>
  <cp:revision>1</cp:revision>
  <cp:lastPrinted>2018-12-19T11:38:00Z</cp:lastPrinted>
  <dcterms:created xsi:type="dcterms:W3CDTF">2025-02-27T13:02:00Z</dcterms:created>
  <dcterms:modified xsi:type="dcterms:W3CDTF">2025-02-27T13:02:00Z</dcterms:modified>
</cp:coreProperties>
</file>