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proofErr w:type="spellStart"/>
      <w:r w:rsidRPr="003D3867">
        <w:rPr>
          <w:sz w:val="22"/>
          <w:szCs w:val="22"/>
          <w:lang w:val="bg-BG"/>
        </w:rPr>
        <w:t>л.к</w:t>
      </w:r>
      <w:proofErr w:type="spellEnd"/>
      <w:r w:rsidRPr="003D3867">
        <w:rPr>
          <w:sz w:val="22"/>
          <w:szCs w:val="22"/>
          <w:lang w:val="bg-BG"/>
        </w:rPr>
        <w:t xml:space="preserve">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proofErr w:type="spellStart"/>
      <w:r w:rsidRPr="003D3867">
        <w:rPr>
          <w:sz w:val="22"/>
          <w:szCs w:val="22"/>
          <w:lang w:val="bg-BG"/>
        </w:rPr>
        <w:t>л.к</w:t>
      </w:r>
      <w:proofErr w:type="spellEnd"/>
      <w:r w:rsidRPr="003D3867">
        <w:rPr>
          <w:sz w:val="22"/>
          <w:szCs w:val="22"/>
          <w:lang w:val="bg-BG"/>
        </w:rPr>
        <w:t xml:space="preserve">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9327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C157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A488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0984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proofErr w:type="spellStart"/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</w:t>
      </w:r>
      <w:proofErr w:type="spellEnd"/>
      <w:r w:rsidRPr="00512BDD">
        <w:rPr>
          <w:i/>
          <w:sz w:val="16"/>
          <w:szCs w:val="16"/>
          <w:lang w:val="bg-BG"/>
        </w:rPr>
        <w:t xml:space="preserve">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proofErr w:type="spellStart"/>
      <w:r w:rsidRPr="003D3867">
        <w:rPr>
          <w:sz w:val="22"/>
          <w:szCs w:val="22"/>
        </w:rPr>
        <w:t>л.к</w:t>
      </w:r>
      <w:proofErr w:type="spellEnd"/>
      <w:r w:rsidRPr="003D3867">
        <w:rPr>
          <w:sz w:val="22"/>
          <w:szCs w:val="22"/>
        </w:rPr>
        <w:t>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 xml:space="preserve">/трите имена на </w:t>
      </w:r>
      <w:proofErr w:type="spellStart"/>
      <w:r w:rsidRPr="00512BDD">
        <w:rPr>
          <w:i/>
          <w:sz w:val="16"/>
          <w:szCs w:val="16"/>
          <w:lang w:val="bg-BG"/>
        </w:rPr>
        <w:t>лицето;наименование</w:t>
      </w:r>
      <w:proofErr w:type="spellEnd"/>
      <w:r w:rsidRPr="00512BDD">
        <w:rPr>
          <w:i/>
          <w:sz w:val="16"/>
          <w:szCs w:val="16"/>
          <w:lang w:val="bg-BG"/>
        </w:rPr>
        <w:t xml:space="preserve">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proofErr w:type="spellStart"/>
      <w:r w:rsidRPr="003D3867">
        <w:rPr>
          <w:sz w:val="22"/>
          <w:szCs w:val="22"/>
        </w:rPr>
        <w:t>л.к</w:t>
      </w:r>
      <w:proofErr w:type="spellEnd"/>
      <w:r w:rsidRPr="003D3867">
        <w:rPr>
          <w:sz w:val="22"/>
          <w:szCs w:val="22"/>
        </w:rPr>
        <w:t>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proofErr w:type="spellStart"/>
      <w:r w:rsidR="00F014F6" w:rsidRPr="003D3867">
        <w:rPr>
          <w:sz w:val="22"/>
          <w:szCs w:val="22"/>
          <w:lang w:val="bg-BG"/>
        </w:rPr>
        <w:t>к.с</w:t>
      </w:r>
      <w:proofErr w:type="spellEnd"/>
      <w:r w:rsidR="00F014F6" w:rsidRPr="003D3867">
        <w:rPr>
          <w:sz w:val="22"/>
          <w:szCs w:val="22"/>
          <w:lang w:val="bg-BG"/>
        </w:rPr>
        <w:t>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</w:t>
      </w:r>
      <w:proofErr w:type="spellStart"/>
      <w:r w:rsidRPr="003D3867">
        <w:rPr>
          <w:sz w:val="22"/>
          <w:szCs w:val="22"/>
          <w:lang w:val="bg-BG"/>
        </w:rPr>
        <w:t>товароносимост</w:t>
      </w:r>
      <w:proofErr w:type="spellEnd"/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DAD0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349C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DA44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D9B19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5751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8A9A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1970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E873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6DDD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20A3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51B6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D7CD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3F85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3CEF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009B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83" w:rsidRDefault="00AF6C83">
      <w:r>
        <w:separator/>
      </w:r>
    </w:p>
  </w:endnote>
  <w:endnote w:type="continuationSeparator" w:id="0">
    <w:p w:rsidR="00AF6C83" w:rsidRDefault="00A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83" w:rsidRDefault="00AF6C83">
      <w:r>
        <w:separator/>
      </w:r>
    </w:p>
  </w:footnote>
  <w:footnote w:type="continuationSeparator" w:id="0">
    <w:p w:rsidR="00AF6C83" w:rsidRDefault="00AF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40C9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664F5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AF6C83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F0FA-60D8-4999-B2CF-76524FC0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2019-01-07T09:14:00Z</dcterms:created>
  <dcterms:modified xsi:type="dcterms:W3CDTF">2019-01-07T09:14:00Z</dcterms:modified>
</cp:coreProperties>
</file>