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52" w:rsidRDefault="00B02252" w:rsidP="00CB1F64">
      <w:pPr>
        <w:rPr>
          <w:b/>
          <w:sz w:val="22"/>
          <w:szCs w:val="22"/>
        </w:rPr>
      </w:pPr>
    </w:p>
    <w:p w:rsidR="00480FC3" w:rsidRDefault="00480FC3" w:rsidP="00CB1F64">
      <w:pPr>
        <w:rPr>
          <w:b/>
          <w:sz w:val="22"/>
          <w:szCs w:val="22"/>
        </w:rPr>
      </w:pPr>
    </w:p>
    <w:p w:rsidR="00480FC3" w:rsidRDefault="00480FC3" w:rsidP="00CB1F64">
      <w:pPr>
        <w:rPr>
          <w:b/>
          <w:sz w:val="22"/>
          <w:szCs w:val="22"/>
        </w:rPr>
      </w:pPr>
    </w:p>
    <w:p w:rsidR="006F2902" w:rsidRDefault="006F2902" w:rsidP="006F2902">
      <w:pPr>
        <w:jc w:val="center"/>
        <w:rPr>
          <w:b/>
          <w:sz w:val="22"/>
          <w:szCs w:val="22"/>
        </w:rPr>
      </w:pPr>
      <w:r w:rsidRPr="005C130C">
        <w:rPr>
          <w:b/>
          <w:sz w:val="22"/>
          <w:szCs w:val="22"/>
        </w:rPr>
        <w:t>УКАЗАНИЯ ЗА ИЗПЪЛНЕНИЕ НА ДЕЙНОСТИ</w:t>
      </w:r>
      <w:r>
        <w:rPr>
          <w:b/>
          <w:sz w:val="22"/>
          <w:szCs w:val="22"/>
        </w:rPr>
        <w:t xml:space="preserve"> </w:t>
      </w:r>
    </w:p>
    <w:p w:rsidR="006F2902" w:rsidRDefault="00544473" w:rsidP="006F2902">
      <w:pPr>
        <w:jc w:val="center"/>
        <w:rPr>
          <w:b/>
          <w:sz w:val="22"/>
          <w:szCs w:val="22"/>
        </w:rPr>
      </w:pPr>
      <w:r>
        <w:rPr>
          <w:b/>
          <w:sz w:val="22"/>
          <w:szCs w:val="22"/>
        </w:rPr>
        <w:t>и</w:t>
      </w:r>
      <w:r w:rsidR="006F2902">
        <w:rPr>
          <w:b/>
          <w:sz w:val="22"/>
          <w:szCs w:val="22"/>
        </w:rPr>
        <w:t xml:space="preserve"> ФИНАНСОВО ОТЧИТАНЕ</w:t>
      </w:r>
      <w:r w:rsidR="006F2902" w:rsidRPr="005C130C">
        <w:rPr>
          <w:b/>
          <w:sz w:val="22"/>
          <w:szCs w:val="22"/>
        </w:rPr>
        <w:t xml:space="preserve"> </w:t>
      </w:r>
      <w:r w:rsidR="006F2902">
        <w:rPr>
          <w:b/>
          <w:sz w:val="22"/>
          <w:szCs w:val="22"/>
        </w:rPr>
        <w:t>НА</w:t>
      </w:r>
      <w:r w:rsidR="006F2902" w:rsidRPr="005C130C">
        <w:rPr>
          <w:b/>
          <w:sz w:val="22"/>
          <w:szCs w:val="22"/>
        </w:rPr>
        <w:t xml:space="preserve"> </w:t>
      </w:r>
      <w:r w:rsidR="006F2902">
        <w:rPr>
          <w:b/>
          <w:sz w:val="22"/>
          <w:szCs w:val="22"/>
        </w:rPr>
        <w:t xml:space="preserve">ОДОБРЕНИ ЗА ФИНАНСИРАНИ ПРОЕКТИ </w:t>
      </w:r>
    </w:p>
    <w:p w:rsidR="006F2902" w:rsidRPr="005C130C" w:rsidRDefault="006F2902" w:rsidP="006F2902">
      <w:pPr>
        <w:jc w:val="center"/>
        <w:rPr>
          <w:b/>
          <w:sz w:val="22"/>
          <w:szCs w:val="22"/>
        </w:rPr>
      </w:pPr>
      <w:r>
        <w:rPr>
          <w:b/>
          <w:sz w:val="22"/>
          <w:szCs w:val="22"/>
        </w:rPr>
        <w:t xml:space="preserve">по </w:t>
      </w:r>
      <w:r w:rsidRPr="005C130C">
        <w:rPr>
          <w:b/>
          <w:sz w:val="22"/>
          <w:szCs w:val="22"/>
        </w:rPr>
        <w:t>ПРОГРАМА ЗА РАЗВИТИЕ НА ДЕТСКО – ЮНОШЕСКИЯ СПОРТ</w:t>
      </w:r>
      <w:r>
        <w:rPr>
          <w:b/>
          <w:sz w:val="22"/>
          <w:szCs w:val="22"/>
        </w:rPr>
        <w:t xml:space="preserve"> </w:t>
      </w:r>
      <w:r w:rsidR="005104C6">
        <w:rPr>
          <w:b/>
          <w:sz w:val="22"/>
          <w:szCs w:val="22"/>
        </w:rPr>
        <w:t>-</w:t>
      </w:r>
      <w:r>
        <w:rPr>
          <w:b/>
          <w:sz w:val="22"/>
          <w:szCs w:val="22"/>
        </w:rPr>
        <w:t xml:space="preserve"> 202</w:t>
      </w:r>
      <w:r w:rsidR="00724788">
        <w:rPr>
          <w:b/>
          <w:sz w:val="22"/>
          <w:szCs w:val="22"/>
          <w:lang w:val="en-US"/>
        </w:rPr>
        <w:t>2</w:t>
      </w:r>
      <w:r>
        <w:rPr>
          <w:b/>
          <w:sz w:val="22"/>
          <w:szCs w:val="22"/>
        </w:rPr>
        <w:t xml:space="preserve"> г.</w:t>
      </w:r>
    </w:p>
    <w:p w:rsidR="006F2902" w:rsidRPr="008E7101" w:rsidRDefault="006F2902" w:rsidP="006F2902">
      <w:pPr>
        <w:jc w:val="center"/>
        <w:rPr>
          <w:b/>
          <w:sz w:val="10"/>
          <w:szCs w:val="10"/>
        </w:rPr>
      </w:pPr>
    </w:p>
    <w:p w:rsidR="006F2902" w:rsidRPr="00630422" w:rsidRDefault="006F2902" w:rsidP="006F2902">
      <w:pPr>
        <w:jc w:val="both"/>
        <w:rPr>
          <w:b/>
          <w:i/>
          <w:sz w:val="22"/>
          <w:szCs w:val="22"/>
        </w:rPr>
      </w:pPr>
      <w:r w:rsidRPr="005C130C">
        <w:rPr>
          <w:b/>
          <w:sz w:val="22"/>
          <w:szCs w:val="22"/>
        </w:rPr>
        <w:t xml:space="preserve">І. </w:t>
      </w:r>
      <w:r w:rsidR="00817A24" w:rsidRPr="00FA68A2">
        <w:rPr>
          <w:b/>
          <w:sz w:val="22"/>
          <w:szCs w:val="22"/>
        </w:rPr>
        <w:t>ИНСТИТУЦИОНАЛНА ДОГОВОРЕНОСТ</w:t>
      </w:r>
      <w:r w:rsidR="00817A24">
        <w:rPr>
          <w:b/>
          <w:i/>
          <w:sz w:val="22"/>
          <w:szCs w:val="22"/>
        </w:rPr>
        <w:t>:</w:t>
      </w:r>
    </w:p>
    <w:p w:rsidR="008E7101" w:rsidRPr="008E7101" w:rsidRDefault="00F00A72" w:rsidP="00F00A72">
      <w:pPr>
        <w:pStyle w:val="Default"/>
        <w:ind w:firstLine="426"/>
        <w:jc w:val="both"/>
        <w:rPr>
          <w:sz w:val="22"/>
          <w:szCs w:val="22"/>
        </w:rPr>
      </w:pPr>
      <w:r>
        <w:rPr>
          <w:sz w:val="22"/>
          <w:szCs w:val="22"/>
        </w:rPr>
        <w:t xml:space="preserve">      </w:t>
      </w:r>
      <w:r w:rsidR="006F2902" w:rsidRPr="00630422">
        <w:rPr>
          <w:sz w:val="22"/>
          <w:szCs w:val="22"/>
        </w:rPr>
        <w:t>С Решение на Столичен общински съвет</w:t>
      </w:r>
      <w:r w:rsidR="005104C6">
        <w:rPr>
          <w:sz w:val="22"/>
          <w:szCs w:val="22"/>
        </w:rPr>
        <w:t>/СОС/</w:t>
      </w:r>
      <w:r w:rsidR="006F2902" w:rsidRPr="00630422">
        <w:rPr>
          <w:sz w:val="22"/>
          <w:szCs w:val="22"/>
        </w:rPr>
        <w:t xml:space="preserve"> се одобряват и финансират проекти по Програма за развитие на детско – юношеския спорт. </w:t>
      </w:r>
    </w:p>
    <w:p w:rsidR="009B4436" w:rsidRDefault="008E7101" w:rsidP="00F00A72">
      <w:pPr>
        <w:pStyle w:val="Style21"/>
        <w:widowControl/>
        <w:tabs>
          <w:tab w:val="left" w:pos="0"/>
          <w:tab w:val="left" w:pos="360"/>
          <w:tab w:val="left" w:pos="713"/>
        </w:tabs>
        <w:spacing w:line="240" w:lineRule="auto"/>
        <w:ind w:firstLine="426"/>
        <w:rPr>
          <w:rFonts w:ascii="Times New Roman" w:hAnsi="Times New Roman"/>
          <w:bCs/>
          <w:color w:val="000000"/>
          <w:sz w:val="22"/>
          <w:szCs w:val="22"/>
          <w:lang w:val="bg-BG"/>
        </w:rPr>
      </w:pPr>
      <w:r>
        <w:rPr>
          <w:rFonts w:ascii="Times New Roman" w:hAnsi="Times New Roman"/>
          <w:sz w:val="22"/>
          <w:szCs w:val="22"/>
          <w:lang w:val="bg-BG"/>
        </w:rPr>
        <w:tab/>
      </w:r>
      <w:r w:rsidR="00724788" w:rsidRPr="00375147">
        <w:rPr>
          <w:rFonts w:ascii="Times New Roman" w:hAnsi="Times New Roman"/>
          <w:sz w:val="22"/>
          <w:szCs w:val="22"/>
          <w:lang w:val="bg-BG"/>
        </w:rPr>
        <w:t>Взаимните отговорности и задължения на Столична община и спортните клубове, свързани с изпълнение и отчитане на одобрените проекти по Програмата се уреждат с договори, които се сключват в едномесечен срок от Решението на СОС за одобряването им.</w:t>
      </w:r>
      <w:r w:rsidR="00724788" w:rsidRPr="00375147">
        <w:rPr>
          <w:rFonts w:ascii="Times New Roman" w:hAnsi="Times New Roman"/>
          <w:b/>
          <w:bCs/>
          <w:color w:val="FF0000"/>
          <w:sz w:val="22"/>
          <w:szCs w:val="22"/>
          <w:lang w:val="bg-BG"/>
        </w:rPr>
        <w:t xml:space="preserve"> </w:t>
      </w:r>
      <w:r w:rsidR="00724788" w:rsidRPr="00375147">
        <w:rPr>
          <w:rFonts w:ascii="Times New Roman" w:hAnsi="Times New Roman"/>
          <w:bCs/>
          <w:color w:val="000000"/>
          <w:sz w:val="22"/>
          <w:szCs w:val="22"/>
          <w:lang w:val="bg-BG"/>
        </w:rPr>
        <w:t>В договора за предоставяне на финансиране задължително се включват клаузи относно точния размер на предоставените средства, условията за тяхното разходване, времеви план за разходване по дейности, както и размер на неустойката при нецелево използване на отпуснатите средства.</w:t>
      </w:r>
    </w:p>
    <w:p w:rsidR="00805869" w:rsidRDefault="00F00A72" w:rsidP="00F00A72">
      <w:pPr>
        <w:pStyle w:val="Style21"/>
        <w:widowControl/>
        <w:tabs>
          <w:tab w:val="left" w:pos="0"/>
          <w:tab w:val="left" w:pos="360"/>
          <w:tab w:val="left" w:pos="713"/>
        </w:tabs>
        <w:spacing w:line="240" w:lineRule="auto"/>
        <w:ind w:firstLine="426"/>
        <w:rPr>
          <w:b/>
          <w:sz w:val="22"/>
          <w:szCs w:val="22"/>
          <w:lang w:val="ru-RU"/>
        </w:rPr>
      </w:pPr>
      <w:r>
        <w:rPr>
          <w:sz w:val="22"/>
          <w:szCs w:val="22"/>
          <w:lang w:eastAsia="zh-CN"/>
        </w:rPr>
        <w:t xml:space="preserve">    </w:t>
      </w:r>
      <w:r w:rsidR="00724788" w:rsidRPr="00375147">
        <w:rPr>
          <w:rFonts w:ascii="Times New Roman" w:hAnsi="Times New Roman"/>
          <w:color w:val="000000"/>
          <w:sz w:val="22"/>
          <w:szCs w:val="22"/>
          <w:lang w:val="ru-RU"/>
        </w:rPr>
        <w:t>Средствата за одобрените проекти се превеждат на част</w:t>
      </w:r>
      <w:r w:rsidR="009B4436">
        <w:rPr>
          <w:rFonts w:ascii="Times New Roman" w:hAnsi="Times New Roman"/>
          <w:color w:val="000000"/>
          <w:sz w:val="22"/>
          <w:szCs w:val="22"/>
          <w:lang w:val="ru-RU"/>
        </w:rPr>
        <w:t>и, съобразно сключения договор.</w:t>
      </w:r>
      <w:r w:rsidR="008E7101" w:rsidRPr="00630422">
        <w:rPr>
          <w:b/>
          <w:sz w:val="22"/>
          <w:szCs w:val="22"/>
          <w:lang w:val="ru-RU"/>
        </w:rPr>
        <w:tab/>
      </w:r>
    </w:p>
    <w:p w:rsidR="008E7101" w:rsidRPr="00805869" w:rsidRDefault="00724788" w:rsidP="00724788">
      <w:pPr>
        <w:pStyle w:val="Style21"/>
        <w:widowControl/>
        <w:tabs>
          <w:tab w:val="left" w:pos="0"/>
          <w:tab w:val="left" w:pos="360"/>
          <w:tab w:val="left" w:pos="713"/>
        </w:tabs>
        <w:spacing w:line="240" w:lineRule="auto"/>
        <w:rPr>
          <w:b/>
          <w:sz w:val="22"/>
          <w:szCs w:val="22"/>
          <w:lang w:val="ru-RU"/>
        </w:rPr>
      </w:pPr>
      <w:r>
        <w:rPr>
          <w:rFonts w:ascii="Times New Roman" w:hAnsi="Times New Roman"/>
          <w:b/>
          <w:i/>
          <w:sz w:val="22"/>
          <w:szCs w:val="22"/>
        </w:rPr>
        <w:t xml:space="preserve"> </w:t>
      </w:r>
      <w:r w:rsidR="008E7101" w:rsidRPr="00724788">
        <w:rPr>
          <w:rFonts w:ascii="Times New Roman" w:hAnsi="Times New Roman"/>
          <w:b/>
          <w:i/>
          <w:sz w:val="22"/>
          <w:szCs w:val="22"/>
          <w:lang w:val="ru-RU"/>
        </w:rPr>
        <w:t xml:space="preserve">– </w:t>
      </w:r>
      <w:r w:rsidRPr="00375147">
        <w:rPr>
          <w:rFonts w:ascii="Times New Roman" w:hAnsi="Times New Roman"/>
          <w:color w:val="000000"/>
          <w:sz w:val="22"/>
          <w:szCs w:val="22"/>
          <w:lang w:val="ru-RU"/>
        </w:rPr>
        <w:t>50% първоначално финансиране</w:t>
      </w:r>
      <w:r w:rsidR="008E7101" w:rsidRPr="00724788">
        <w:rPr>
          <w:rFonts w:ascii="Times New Roman" w:hAnsi="Times New Roman"/>
          <w:sz w:val="22"/>
          <w:szCs w:val="22"/>
          <w:lang w:val="ru-RU"/>
        </w:rPr>
        <w:t xml:space="preserve">, </w:t>
      </w:r>
      <w:r w:rsidR="008E7101" w:rsidRPr="00805869">
        <w:rPr>
          <w:rFonts w:ascii="Times New Roman" w:hAnsi="Times New Roman"/>
          <w:sz w:val="22"/>
          <w:szCs w:val="22"/>
          <w:lang w:val="bg-BG" w:eastAsia="zh-CN"/>
        </w:rPr>
        <w:t>в срок до 15 дни от датата на влизане в сила на договора;</w:t>
      </w:r>
    </w:p>
    <w:p w:rsidR="008E7101" w:rsidRPr="00724788" w:rsidRDefault="00805869" w:rsidP="00805869">
      <w:pPr>
        <w:widowControl w:val="0"/>
        <w:tabs>
          <w:tab w:val="left" w:pos="360"/>
          <w:tab w:val="left" w:pos="426"/>
          <w:tab w:val="left" w:pos="851"/>
          <w:tab w:val="left" w:pos="992"/>
        </w:tabs>
        <w:autoSpaceDE w:val="0"/>
        <w:autoSpaceDN w:val="0"/>
        <w:adjustRightInd w:val="0"/>
        <w:jc w:val="both"/>
        <w:rPr>
          <w:sz w:val="22"/>
          <w:szCs w:val="22"/>
          <w:lang w:val="ru-RU" w:eastAsia="en-US"/>
        </w:rPr>
      </w:pPr>
      <w:r>
        <w:rPr>
          <w:b/>
          <w:i/>
          <w:sz w:val="22"/>
          <w:szCs w:val="22"/>
          <w:lang w:val="ru-RU" w:eastAsia="en-US"/>
        </w:rPr>
        <w:t xml:space="preserve"> </w:t>
      </w:r>
      <w:r w:rsidR="008E7101" w:rsidRPr="00724788">
        <w:rPr>
          <w:b/>
          <w:i/>
          <w:sz w:val="22"/>
          <w:szCs w:val="22"/>
          <w:lang w:val="ru-RU" w:eastAsia="en-US"/>
        </w:rPr>
        <w:t>–</w:t>
      </w:r>
      <w:r>
        <w:rPr>
          <w:b/>
          <w:i/>
          <w:sz w:val="22"/>
          <w:szCs w:val="22"/>
          <w:lang w:val="ru-RU" w:eastAsia="en-US"/>
        </w:rPr>
        <w:t xml:space="preserve"> </w:t>
      </w:r>
      <w:r w:rsidR="008E7101" w:rsidRPr="009B4436">
        <w:rPr>
          <w:i/>
          <w:sz w:val="22"/>
          <w:szCs w:val="22"/>
          <w:lang w:val="ru-RU" w:eastAsia="en-US"/>
        </w:rPr>
        <w:t>50%</w:t>
      </w:r>
      <w:r w:rsidR="009B4436" w:rsidRPr="009B4436">
        <w:rPr>
          <w:i/>
          <w:sz w:val="22"/>
          <w:szCs w:val="22"/>
          <w:lang w:val="ru-RU" w:eastAsia="en-US"/>
        </w:rPr>
        <w:t>,</w:t>
      </w:r>
      <w:r w:rsidR="009B4436">
        <w:rPr>
          <w:b/>
          <w:i/>
          <w:sz w:val="22"/>
          <w:szCs w:val="22"/>
          <w:lang w:val="ru-RU" w:eastAsia="en-US"/>
        </w:rPr>
        <w:t xml:space="preserve"> </w:t>
      </w:r>
      <w:r w:rsidR="008E7101" w:rsidRPr="00724788">
        <w:rPr>
          <w:sz w:val="22"/>
          <w:szCs w:val="22"/>
          <w:lang w:val="ru-RU" w:eastAsia="en-US"/>
        </w:rPr>
        <w:t xml:space="preserve">след отчитане на проектните дейности, </w:t>
      </w:r>
      <w:r w:rsidR="008E7101" w:rsidRPr="00724788">
        <w:rPr>
          <w:sz w:val="22"/>
          <w:szCs w:val="22"/>
          <w:lang w:eastAsia="zh-CN"/>
        </w:rPr>
        <w:t xml:space="preserve">в срок до 15 дни след одобрение на </w:t>
      </w:r>
      <w:r w:rsidR="001B3048" w:rsidRPr="00724788">
        <w:rPr>
          <w:sz w:val="22"/>
          <w:szCs w:val="22"/>
          <w:lang w:eastAsia="zh-CN"/>
        </w:rPr>
        <w:t xml:space="preserve">окончателния </w:t>
      </w:r>
      <w:r w:rsidR="008E7101" w:rsidRPr="00724788">
        <w:rPr>
          <w:sz w:val="22"/>
          <w:szCs w:val="22"/>
          <w:lang w:eastAsia="zh-CN"/>
        </w:rPr>
        <w:t>финансов и съдържателен отчет на проекта.</w:t>
      </w:r>
      <w:r w:rsidR="008E7101" w:rsidRPr="00724788">
        <w:rPr>
          <w:sz w:val="22"/>
          <w:szCs w:val="22"/>
          <w:lang w:val="ru-RU" w:eastAsia="en-US"/>
        </w:rPr>
        <w:t xml:space="preserve"> </w:t>
      </w:r>
    </w:p>
    <w:p w:rsidR="00CD10F6" w:rsidRPr="00724788" w:rsidRDefault="006F2902" w:rsidP="005C1CCC">
      <w:pPr>
        <w:pStyle w:val="Default"/>
        <w:jc w:val="both"/>
        <w:rPr>
          <w:b/>
          <w:i/>
          <w:sz w:val="22"/>
          <w:szCs w:val="22"/>
          <w:lang w:eastAsia="en-US"/>
        </w:rPr>
      </w:pPr>
      <w:r w:rsidRPr="00724788">
        <w:rPr>
          <w:sz w:val="22"/>
          <w:szCs w:val="22"/>
          <w:lang w:eastAsia="zh-CN"/>
        </w:rPr>
        <w:t xml:space="preserve">Срокът за изпълнение на проекта е от влизане в сила на </w:t>
      </w:r>
      <w:r w:rsidR="00D8635F" w:rsidRPr="00724788">
        <w:rPr>
          <w:sz w:val="22"/>
          <w:szCs w:val="22"/>
          <w:lang w:eastAsia="zh-CN"/>
        </w:rPr>
        <w:t>д</w:t>
      </w:r>
      <w:r w:rsidRPr="00724788">
        <w:rPr>
          <w:sz w:val="22"/>
          <w:szCs w:val="22"/>
          <w:lang w:eastAsia="zh-CN"/>
        </w:rPr>
        <w:t xml:space="preserve">оговора до края на изпълнение на дейностите, съгласно формуляра на проекта, но не по-късно от 30 </w:t>
      </w:r>
      <w:r w:rsidR="00805869">
        <w:rPr>
          <w:sz w:val="22"/>
          <w:szCs w:val="22"/>
          <w:lang w:eastAsia="zh-CN"/>
        </w:rPr>
        <w:t>ноември</w:t>
      </w:r>
      <w:r w:rsidR="00F00A72">
        <w:rPr>
          <w:sz w:val="22"/>
          <w:szCs w:val="22"/>
          <w:lang w:eastAsia="zh-CN"/>
        </w:rPr>
        <w:t xml:space="preserve"> 202</w:t>
      </w:r>
      <w:r w:rsidR="00805869">
        <w:rPr>
          <w:sz w:val="22"/>
          <w:szCs w:val="22"/>
          <w:lang w:eastAsia="zh-CN"/>
        </w:rPr>
        <w:t>2</w:t>
      </w:r>
      <w:r w:rsidRPr="00724788">
        <w:rPr>
          <w:sz w:val="22"/>
          <w:szCs w:val="22"/>
          <w:lang w:eastAsia="zh-CN"/>
        </w:rPr>
        <w:t>г.</w:t>
      </w:r>
      <w:r w:rsidR="00A63919" w:rsidRPr="00724788">
        <w:rPr>
          <w:b/>
          <w:i/>
          <w:sz w:val="22"/>
          <w:szCs w:val="22"/>
          <w:lang w:eastAsia="en-US"/>
        </w:rPr>
        <w:t xml:space="preserve"> </w:t>
      </w:r>
    </w:p>
    <w:p w:rsidR="009B4436" w:rsidRPr="009B4436" w:rsidRDefault="009B4436" w:rsidP="009B4436">
      <w:pPr>
        <w:widowControl w:val="0"/>
        <w:tabs>
          <w:tab w:val="left" w:pos="0"/>
          <w:tab w:val="left" w:pos="540"/>
        </w:tabs>
        <w:jc w:val="both"/>
        <w:rPr>
          <w:sz w:val="22"/>
          <w:szCs w:val="22"/>
          <w:lang w:val="ru-RU" w:eastAsia="en-US"/>
        </w:rPr>
      </w:pPr>
      <w:r>
        <w:rPr>
          <w:sz w:val="22"/>
          <w:szCs w:val="22"/>
          <w:lang w:eastAsia="en-US"/>
        </w:rPr>
        <w:tab/>
        <w:t>С</w:t>
      </w:r>
      <w:r w:rsidRPr="009B4436">
        <w:rPr>
          <w:sz w:val="22"/>
          <w:szCs w:val="22"/>
          <w:lang w:eastAsia="en-US"/>
        </w:rPr>
        <w:t>портният клуб</w:t>
      </w:r>
      <w:r>
        <w:rPr>
          <w:sz w:val="22"/>
          <w:szCs w:val="22"/>
          <w:lang w:eastAsia="en-US"/>
        </w:rPr>
        <w:t>, одобрен за финансиране по Програмата,</w:t>
      </w:r>
      <w:r w:rsidRPr="009B4436">
        <w:rPr>
          <w:sz w:val="22"/>
          <w:szCs w:val="22"/>
          <w:lang w:eastAsia="en-US"/>
        </w:rPr>
        <w:t xml:space="preserve"> представ</w:t>
      </w:r>
      <w:r w:rsidR="00805869">
        <w:rPr>
          <w:sz w:val="22"/>
          <w:szCs w:val="22"/>
          <w:lang w:eastAsia="en-US"/>
        </w:rPr>
        <w:t>я</w:t>
      </w:r>
      <w:r w:rsidRPr="009B4436">
        <w:rPr>
          <w:sz w:val="22"/>
          <w:szCs w:val="22"/>
          <w:lang w:eastAsia="en-US"/>
        </w:rPr>
        <w:t xml:space="preserve"> информация за </w:t>
      </w:r>
      <w:r w:rsidRPr="009B4436">
        <w:rPr>
          <w:noProof/>
          <w:sz w:val="22"/>
          <w:szCs w:val="22"/>
          <w:lang w:eastAsia="en-US"/>
        </w:rPr>
        <w:t>намаляване на финансовите средства за учебно-тренировъчна дейност на спортистите от ДЮШ на спортни клуб, за периода на пр</w:t>
      </w:r>
      <w:r w:rsidR="00805869">
        <w:rPr>
          <w:noProof/>
          <w:sz w:val="22"/>
          <w:szCs w:val="22"/>
          <w:lang w:eastAsia="en-US"/>
        </w:rPr>
        <w:t xml:space="preserve">оектните дейности /членски внос, </w:t>
      </w:r>
      <w:r w:rsidRPr="009B4436">
        <w:rPr>
          <w:noProof/>
          <w:sz w:val="22"/>
          <w:szCs w:val="22"/>
          <w:lang w:eastAsia="en-US"/>
        </w:rPr>
        <w:t>дарения от родители</w:t>
      </w:r>
      <w:r w:rsidR="00805869">
        <w:rPr>
          <w:noProof/>
          <w:sz w:val="22"/>
          <w:szCs w:val="22"/>
          <w:lang w:eastAsia="en-US"/>
        </w:rPr>
        <w:t xml:space="preserve"> и др.</w:t>
      </w:r>
      <w:r w:rsidRPr="009B4436">
        <w:rPr>
          <w:noProof/>
          <w:sz w:val="22"/>
          <w:szCs w:val="22"/>
          <w:lang w:eastAsia="en-US"/>
        </w:rPr>
        <w:t>/.</w:t>
      </w:r>
    </w:p>
    <w:p w:rsidR="006F2902" w:rsidRDefault="006F2902" w:rsidP="005C1CCC">
      <w:pPr>
        <w:pStyle w:val="Default"/>
        <w:jc w:val="both"/>
        <w:rPr>
          <w:sz w:val="22"/>
          <w:szCs w:val="22"/>
        </w:rPr>
      </w:pPr>
      <w:r w:rsidRPr="005C130C">
        <w:rPr>
          <w:sz w:val="22"/>
          <w:szCs w:val="22"/>
        </w:rPr>
        <w:t>В случай на констатиране на съществено неизпълнение на дейностите по проекта финансирането се прекратява.</w:t>
      </w:r>
    </w:p>
    <w:p w:rsidR="00C43A5A" w:rsidRPr="00C43A5A" w:rsidRDefault="00C43A5A" w:rsidP="006F2902">
      <w:pPr>
        <w:autoSpaceDE w:val="0"/>
        <w:autoSpaceDN w:val="0"/>
        <w:adjustRightInd w:val="0"/>
        <w:jc w:val="both"/>
        <w:rPr>
          <w:b/>
          <w:sz w:val="8"/>
          <w:szCs w:val="8"/>
          <w:lang w:val="en-US"/>
        </w:rPr>
      </w:pPr>
    </w:p>
    <w:p w:rsidR="006F2902" w:rsidRPr="00997EAC" w:rsidRDefault="006F2902" w:rsidP="006F2902">
      <w:pPr>
        <w:autoSpaceDE w:val="0"/>
        <w:autoSpaceDN w:val="0"/>
        <w:adjustRightInd w:val="0"/>
        <w:jc w:val="both"/>
        <w:rPr>
          <w:b/>
          <w:sz w:val="22"/>
          <w:szCs w:val="22"/>
          <w:lang w:val="en-US"/>
        </w:rPr>
      </w:pPr>
      <w:r w:rsidRPr="00F728A2">
        <w:rPr>
          <w:b/>
          <w:sz w:val="22"/>
          <w:szCs w:val="22"/>
          <w:lang w:val="en-US"/>
        </w:rPr>
        <w:t xml:space="preserve">II. </w:t>
      </w:r>
      <w:r w:rsidR="005C5C63">
        <w:rPr>
          <w:b/>
          <w:sz w:val="22"/>
          <w:szCs w:val="22"/>
        </w:rPr>
        <w:t xml:space="preserve">РАЗХОД на </w:t>
      </w:r>
      <w:r w:rsidRPr="00560FB7">
        <w:rPr>
          <w:b/>
          <w:sz w:val="22"/>
          <w:szCs w:val="22"/>
        </w:rPr>
        <w:t xml:space="preserve">ФИНАНСОВИ СРЕДСТВА. </w:t>
      </w:r>
    </w:p>
    <w:p w:rsidR="006F2902" w:rsidRPr="00403B06" w:rsidRDefault="006F2902" w:rsidP="006F2902">
      <w:pPr>
        <w:tabs>
          <w:tab w:val="left" w:pos="567"/>
        </w:tabs>
        <w:autoSpaceDE w:val="0"/>
        <w:autoSpaceDN w:val="0"/>
        <w:adjustRightInd w:val="0"/>
        <w:jc w:val="both"/>
        <w:rPr>
          <w:b/>
          <w:sz w:val="10"/>
          <w:szCs w:val="10"/>
        </w:rPr>
      </w:pPr>
    </w:p>
    <w:p w:rsidR="00CD10F6" w:rsidRPr="009B4436" w:rsidRDefault="00D8635F" w:rsidP="00CD10F6">
      <w:pPr>
        <w:widowControl w:val="0"/>
        <w:tabs>
          <w:tab w:val="left" w:pos="540"/>
          <w:tab w:val="left" w:pos="993"/>
        </w:tabs>
        <w:jc w:val="both"/>
        <w:rPr>
          <w:b/>
          <w:i/>
          <w:color w:val="000000" w:themeColor="text1"/>
          <w:sz w:val="22"/>
          <w:szCs w:val="22"/>
          <w:lang w:eastAsia="en-US"/>
        </w:rPr>
      </w:pPr>
      <w:r w:rsidRPr="009B4436">
        <w:rPr>
          <w:b/>
          <w:i/>
          <w:color w:val="000000" w:themeColor="text1"/>
          <w:sz w:val="22"/>
          <w:szCs w:val="22"/>
          <w:lang w:eastAsia="en-US"/>
        </w:rPr>
        <w:t>Дейностите включват разходи само за участниците по проекта</w:t>
      </w:r>
      <w:r w:rsidR="00805869">
        <w:rPr>
          <w:b/>
          <w:i/>
          <w:color w:val="000000" w:themeColor="text1"/>
          <w:sz w:val="22"/>
          <w:szCs w:val="22"/>
          <w:lang w:eastAsia="en-US"/>
        </w:rPr>
        <w:t>,</w:t>
      </w:r>
      <w:r w:rsidRPr="009B4436">
        <w:rPr>
          <w:b/>
          <w:i/>
          <w:color w:val="000000" w:themeColor="text1"/>
          <w:sz w:val="22"/>
          <w:szCs w:val="22"/>
          <w:lang w:eastAsia="en-US"/>
        </w:rPr>
        <w:t xml:space="preserve"> </w:t>
      </w:r>
      <w:r w:rsidR="00805869" w:rsidRPr="009B4436">
        <w:rPr>
          <w:b/>
          <w:i/>
          <w:color w:val="000000" w:themeColor="text1"/>
          <w:sz w:val="22"/>
          <w:szCs w:val="22"/>
          <w:lang w:eastAsia="en-US"/>
        </w:rPr>
        <w:t xml:space="preserve">одобрен за финансиране </w:t>
      </w:r>
      <w:r w:rsidRPr="009B4436">
        <w:rPr>
          <w:b/>
          <w:i/>
          <w:color w:val="000000" w:themeColor="text1"/>
          <w:sz w:val="22"/>
          <w:szCs w:val="22"/>
          <w:lang w:eastAsia="en-US"/>
        </w:rPr>
        <w:t xml:space="preserve">– </w:t>
      </w:r>
      <w:r w:rsidR="00805869">
        <w:rPr>
          <w:b/>
          <w:i/>
          <w:color w:val="000000" w:themeColor="text1"/>
          <w:sz w:val="22"/>
          <w:szCs w:val="22"/>
          <w:lang w:eastAsia="en-US"/>
        </w:rPr>
        <w:t>картотекирани спортисти</w:t>
      </w:r>
      <w:r w:rsidRPr="009B4436">
        <w:rPr>
          <w:b/>
          <w:i/>
          <w:color w:val="000000" w:themeColor="text1"/>
          <w:sz w:val="22"/>
          <w:szCs w:val="22"/>
          <w:lang w:eastAsia="en-US"/>
        </w:rPr>
        <w:t xml:space="preserve"> </w:t>
      </w:r>
      <w:r w:rsidR="00805869">
        <w:rPr>
          <w:b/>
          <w:i/>
          <w:color w:val="000000" w:themeColor="text1"/>
          <w:sz w:val="22"/>
          <w:szCs w:val="22"/>
          <w:lang w:eastAsia="en-US"/>
        </w:rPr>
        <w:t xml:space="preserve">за 2022 г до 18 год. възраст </w:t>
      </w:r>
      <w:r w:rsidRPr="009B4436">
        <w:rPr>
          <w:b/>
          <w:i/>
          <w:color w:val="000000" w:themeColor="text1"/>
          <w:sz w:val="22"/>
          <w:szCs w:val="22"/>
          <w:lang w:eastAsia="en-US"/>
        </w:rPr>
        <w:t>и треньори от детско – юношеската школа</w:t>
      </w:r>
      <w:r w:rsidRPr="009B4436">
        <w:rPr>
          <w:b/>
          <w:i/>
          <w:color w:val="000000" w:themeColor="text1"/>
          <w:sz w:val="22"/>
          <w:szCs w:val="22"/>
          <w:lang w:val="en-US" w:eastAsia="en-US"/>
        </w:rPr>
        <w:t xml:space="preserve"> </w:t>
      </w:r>
      <w:r w:rsidRPr="009B4436">
        <w:rPr>
          <w:b/>
          <w:i/>
          <w:color w:val="000000" w:themeColor="text1"/>
          <w:sz w:val="22"/>
          <w:szCs w:val="22"/>
          <w:lang w:eastAsia="en-US"/>
        </w:rPr>
        <w:t>на спортния клуб,.</w:t>
      </w:r>
    </w:p>
    <w:p w:rsidR="00F00A72" w:rsidRDefault="009B4436" w:rsidP="006F2902">
      <w:pPr>
        <w:widowControl w:val="0"/>
        <w:tabs>
          <w:tab w:val="left" w:pos="540"/>
          <w:tab w:val="left" w:pos="993"/>
        </w:tabs>
        <w:jc w:val="both"/>
        <w:rPr>
          <w:b/>
          <w:i/>
          <w:color w:val="000000" w:themeColor="text1"/>
          <w:sz w:val="22"/>
          <w:szCs w:val="22"/>
        </w:rPr>
      </w:pPr>
      <w:r>
        <w:rPr>
          <w:b/>
          <w:i/>
          <w:color w:val="000000" w:themeColor="text1"/>
          <w:sz w:val="22"/>
          <w:szCs w:val="22"/>
        </w:rPr>
        <w:t>З</w:t>
      </w:r>
      <w:r w:rsidR="00A913AF" w:rsidRPr="009B4436">
        <w:rPr>
          <w:b/>
          <w:i/>
          <w:color w:val="000000" w:themeColor="text1"/>
          <w:sz w:val="22"/>
          <w:szCs w:val="22"/>
        </w:rPr>
        <w:t>акупуване</w:t>
      </w:r>
      <w:r>
        <w:rPr>
          <w:b/>
          <w:i/>
          <w:color w:val="000000" w:themeColor="text1"/>
          <w:sz w:val="22"/>
          <w:szCs w:val="22"/>
        </w:rPr>
        <w:t>то</w:t>
      </w:r>
      <w:r w:rsidR="00A913AF" w:rsidRPr="009B4436">
        <w:rPr>
          <w:b/>
          <w:i/>
          <w:color w:val="000000" w:themeColor="text1"/>
          <w:sz w:val="22"/>
          <w:szCs w:val="22"/>
        </w:rPr>
        <w:t xml:space="preserve"> на спортна екипировка, спортни пособия и друго оборудване, подпомагащо ефективната подготовка на ДЮШ</w:t>
      </w:r>
      <w:r>
        <w:rPr>
          <w:b/>
          <w:i/>
          <w:color w:val="000000" w:themeColor="text1"/>
          <w:sz w:val="22"/>
          <w:szCs w:val="22"/>
        </w:rPr>
        <w:t>,</w:t>
      </w:r>
      <w:r w:rsidR="00A913AF" w:rsidRPr="009B4436">
        <w:rPr>
          <w:b/>
          <w:i/>
          <w:color w:val="000000" w:themeColor="text1"/>
          <w:sz w:val="22"/>
          <w:szCs w:val="22"/>
        </w:rPr>
        <w:t xml:space="preserve"> следва да </w:t>
      </w:r>
      <w:r>
        <w:rPr>
          <w:b/>
          <w:i/>
          <w:color w:val="000000" w:themeColor="text1"/>
          <w:sz w:val="22"/>
          <w:szCs w:val="22"/>
        </w:rPr>
        <w:t>бъде съобразено</w:t>
      </w:r>
      <w:r w:rsidR="00A913AF" w:rsidRPr="009B4436">
        <w:rPr>
          <w:b/>
          <w:i/>
          <w:color w:val="000000" w:themeColor="text1"/>
          <w:sz w:val="22"/>
          <w:szCs w:val="22"/>
        </w:rPr>
        <w:t xml:space="preserve"> </w:t>
      </w:r>
      <w:r>
        <w:rPr>
          <w:b/>
          <w:i/>
          <w:color w:val="000000" w:themeColor="text1"/>
          <w:sz w:val="22"/>
          <w:szCs w:val="22"/>
        </w:rPr>
        <w:t>с картотекираните спортисти от</w:t>
      </w:r>
      <w:r w:rsidR="00A913AF" w:rsidRPr="009B4436">
        <w:rPr>
          <w:b/>
          <w:i/>
          <w:color w:val="000000" w:themeColor="text1"/>
          <w:sz w:val="22"/>
          <w:szCs w:val="22"/>
        </w:rPr>
        <w:t xml:space="preserve"> ДЮШ на спортния клуб, съгласно представена </w:t>
      </w:r>
      <w:r>
        <w:rPr>
          <w:b/>
          <w:i/>
          <w:color w:val="000000" w:themeColor="text1"/>
          <w:sz w:val="22"/>
          <w:szCs w:val="22"/>
        </w:rPr>
        <w:t>информация</w:t>
      </w:r>
      <w:r w:rsidR="00805869">
        <w:rPr>
          <w:b/>
          <w:i/>
          <w:color w:val="000000" w:themeColor="text1"/>
          <w:sz w:val="22"/>
          <w:szCs w:val="22"/>
        </w:rPr>
        <w:t xml:space="preserve"> за 2022 г.</w:t>
      </w:r>
      <w:r>
        <w:rPr>
          <w:b/>
          <w:i/>
          <w:color w:val="000000" w:themeColor="text1"/>
          <w:sz w:val="22"/>
          <w:szCs w:val="22"/>
        </w:rPr>
        <w:t>, заверена от съответната спортна федерация</w:t>
      </w:r>
      <w:r w:rsidR="00805869">
        <w:rPr>
          <w:b/>
          <w:i/>
          <w:color w:val="000000" w:themeColor="text1"/>
          <w:sz w:val="22"/>
          <w:szCs w:val="22"/>
        </w:rPr>
        <w:t xml:space="preserve">. </w:t>
      </w:r>
    </w:p>
    <w:p w:rsidR="00D8635F" w:rsidRDefault="00805869" w:rsidP="006F2902">
      <w:pPr>
        <w:widowControl w:val="0"/>
        <w:tabs>
          <w:tab w:val="left" w:pos="540"/>
          <w:tab w:val="left" w:pos="993"/>
        </w:tabs>
        <w:jc w:val="both"/>
        <w:rPr>
          <w:b/>
          <w:i/>
          <w:color w:val="000000" w:themeColor="text1"/>
          <w:sz w:val="22"/>
          <w:szCs w:val="22"/>
        </w:rPr>
      </w:pPr>
      <w:r>
        <w:rPr>
          <w:b/>
          <w:i/>
          <w:color w:val="000000" w:themeColor="text1"/>
          <w:sz w:val="22"/>
          <w:szCs w:val="22"/>
        </w:rPr>
        <w:t>Спортните клубове, развиващи колективни спортове при отчитане</w:t>
      </w:r>
      <w:r w:rsidR="00F00A72">
        <w:rPr>
          <w:b/>
          <w:i/>
          <w:color w:val="000000" w:themeColor="text1"/>
          <w:sz w:val="22"/>
          <w:szCs w:val="22"/>
        </w:rPr>
        <w:t xml:space="preserve"> на проектната дейност,</w:t>
      </w:r>
      <w:r>
        <w:rPr>
          <w:b/>
          <w:i/>
          <w:color w:val="000000" w:themeColor="text1"/>
          <w:sz w:val="22"/>
          <w:szCs w:val="22"/>
        </w:rPr>
        <w:t xml:space="preserve"> представят картотека</w:t>
      </w:r>
      <w:r w:rsidR="00F00A72">
        <w:rPr>
          <w:b/>
          <w:i/>
          <w:color w:val="000000" w:themeColor="text1"/>
          <w:sz w:val="22"/>
          <w:szCs w:val="22"/>
        </w:rPr>
        <w:t>та</w:t>
      </w:r>
      <w:r>
        <w:rPr>
          <w:b/>
          <w:i/>
          <w:color w:val="000000" w:themeColor="text1"/>
          <w:sz w:val="22"/>
          <w:szCs w:val="22"/>
        </w:rPr>
        <w:t xml:space="preserve"> на спортисти</w:t>
      </w:r>
      <w:r w:rsidR="00F00A72">
        <w:rPr>
          <w:b/>
          <w:i/>
          <w:color w:val="000000" w:themeColor="text1"/>
          <w:sz w:val="22"/>
          <w:szCs w:val="22"/>
        </w:rPr>
        <w:t>те от ДЮШ</w:t>
      </w:r>
      <w:r>
        <w:rPr>
          <w:b/>
          <w:i/>
          <w:color w:val="000000" w:themeColor="text1"/>
          <w:sz w:val="22"/>
          <w:szCs w:val="22"/>
        </w:rPr>
        <w:t xml:space="preserve"> за състезателна</w:t>
      </w:r>
      <w:r w:rsidR="00F00A72">
        <w:rPr>
          <w:b/>
          <w:i/>
          <w:color w:val="000000" w:themeColor="text1"/>
          <w:sz w:val="22"/>
          <w:szCs w:val="22"/>
        </w:rPr>
        <w:t xml:space="preserve"> 2022/2023</w:t>
      </w:r>
      <w:r>
        <w:rPr>
          <w:b/>
          <w:i/>
          <w:color w:val="000000" w:themeColor="text1"/>
          <w:sz w:val="22"/>
          <w:szCs w:val="22"/>
        </w:rPr>
        <w:t>г.</w:t>
      </w:r>
    </w:p>
    <w:p w:rsidR="00F00A72" w:rsidRPr="009B4436" w:rsidRDefault="00F00A72" w:rsidP="006F2902">
      <w:pPr>
        <w:widowControl w:val="0"/>
        <w:tabs>
          <w:tab w:val="left" w:pos="540"/>
          <w:tab w:val="left" w:pos="993"/>
        </w:tabs>
        <w:jc w:val="both"/>
        <w:rPr>
          <w:b/>
          <w:i/>
          <w:color w:val="000000" w:themeColor="text1"/>
          <w:sz w:val="22"/>
          <w:szCs w:val="22"/>
          <w:lang w:eastAsia="en-US"/>
        </w:rPr>
      </w:pPr>
    </w:p>
    <w:p w:rsidR="006F2902" w:rsidRPr="00A63919" w:rsidRDefault="006F2902" w:rsidP="00A63919">
      <w:pPr>
        <w:pStyle w:val="ListParagraph"/>
        <w:numPr>
          <w:ilvl w:val="1"/>
          <w:numId w:val="2"/>
        </w:numPr>
        <w:tabs>
          <w:tab w:val="left" w:pos="284"/>
          <w:tab w:val="left" w:pos="930"/>
        </w:tabs>
        <w:autoSpaceDE w:val="0"/>
        <w:autoSpaceDN w:val="0"/>
        <w:adjustRightInd w:val="0"/>
        <w:ind w:hanging="1185"/>
        <w:jc w:val="both"/>
        <w:rPr>
          <w:b/>
          <w:color w:val="000000"/>
          <w:sz w:val="22"/>
          <w:szCs w:val="22"/>
        </w:rPr>
      </w:pPr>
      <w:r w:rsidRPr="009B3363">
        <w:rPr>
          <w:b/>
          <w:color w:val="000000"/>
          <w:sz w:val="22"/>
          <w:szCs w:val="22"/>
          <w:lang w:eastAsia="en-US"/>
        </w:rPr>
        <w:t xml:space="preserve">Одобрените финансови средства </w:t>
      </w:r>
      <w:r w:rsidR="00074EE7" w:rsidRPr="009B3363">
        <w:rPr>
          <w:b/>
          <w:color w:val="000000"/>
          <w:sz w:val="22"/>
          <w:szCs w:val="22"/>
          <w:lang w:eastAsia="en-US"/>
        </w:rPr>
        <w:t xml:space="preserve">не могат </w:t>
      </w:r>
      <w:r w:rsidRPr="009B3363">
        <w:rPr>
          <w:b/>
          <w:color w:val="000000"/>
          <w:sz w:val="22"/>
          <w:szCs w:val="22"/>
          <w:lang w:eastAsia="en-US"/>
        </w:rPr>
        <w:t xml:space="preserve">да бъдат разходвани за: </w:t>
      </w:r>
    </w:p>
    <w:p w:rsidR="006F2902" w:rsidRPr="00E42F04" w:rsidRDefault="00E13D5E" w:rsidP="00E13D5E">
      <w:pPr>
        <w:widowControl w:val="0"/>
        <w:tabs>
          <w:tab w:val="left" w:pos="-93"/>
          <w:tab w:val="left" w:pos="284"/>
          <w:tab w:val="left" w:pos="567"/>
          <w:tab w:val="left" w:pos="868"/>
          <w:tab w:val="left" w:pos="992"/>
        </w:tabs>
        <w:ind w:left="360"/>
        <w:jc w:val="both"/>
        <w:rPr>
          <w:b/>
          <w:color w:val="000000" w:themeColor="text1"/>
          <w:sz w:val="22"/>
          <w:szCs w:val="22"/>
        </w:rPr>
      </w:pPr>
      <w:r>
        <w:rPr>
          <w:sz w:val="22"/>
          <w:szCs w:val="22"/>
        </w:rPr>
        <w:t>1.1.</w:t>
      </w:r>
      <w:r w:rsidR="006F2902">
        <w:rPr>
          <w:sz w:val="22"/>
          <w:szCs w:val="22"/>
        </w:rPr>
        <w:t xml:space="preserve">  </w:t>
      </w:r>
      <w:r w:rsidR="006F2902" w:rsidRPr="00E42F04">
        <w:rPr>
          <w:color w:val="000000"/>
          <w:sz w:val="22"/>
          <w:szCs w:val="22"/>
        </w:rPr>
        <w:t xml:space="preserve">разходи, извършени извън срока на договора и/или извън </w:t>
      </w:r>
      <w:r w:rsidR="009B3363">
        <w:rPr>
          <w:color w:val="000000"/>
          <w:sz w:val="22"/>
          <w:szCs w:val="22"/>
        </w:rPr>
        <w:t xml:space="preserve">дейностите и </w:t>
      </w:r>
      <w:r w:rsidR="006F2902" w:rsidRPr="00E42F04">
        <w:rPr>
          <w:color w:val="000000"/>
          <w:sz w:val="22"/>
          <w:szCs w:val="22"/>
        </w:rPr>
        <w:t xml:space="preserve">показателите, </w:t>
      </w:r>
      <w:r w:rsidR="006F2902" w:rsidRPr="00E42F04">
        <w:rPr>
          <w:sz w:val="22"/>
          <w:szCs w:val="22"/>
        </w:rPr>
        <w:t>посочени във Финансов план, неразделна част от Договор</w:t>
      </w:r>
      <w:r w:rsidR="006D6B95" w:rsidRPr="00E42F04">
        <w:rPr>
          <w:sz w:val="22"/>
          <w:szCs w:val="22"/>
        </w:rPr>
        <w:t>а</w:t>
      </w:r>
      <w:r w:rsidR="009B3363">
        <w:rPr>
          <w:sz w:val="22"/>
          <w:szCs w:val="22"/>
        </w:rPr>
        <w:t>.</w:t>
      </w:r>
      <w:r w:rsidR="006F2902" w:rsidRPr="00E42F04">
        <w:rPr>
          <w:color w:val="000000"/>
          <w:sz w:val="22"/>
          <w:szCs w:val="22"/>
        </w:rPr>
        <w:t xml:space="preserve"> </w:t>
      </w:r>
      <w:r w:rsidR="00944D1B">
        <w:rPr>
          <w:color w:val="000000"/>
          <w:sz w:val="22"/>
          <w:szCs w:val="22"/>
        </w:rPr>
        <w:t>(</w:t>
      </w:r>
      <w:r w:rsidR="009B3363" w:rsidRPr="009B3363">
        <w:rPr>
          <w:b/>
          <w:i/>
          <w:color w:val="000000" w:themeColor="text1"/>
          <w:sz w:val="22"/>
          <w:szCs w:val="22"/>
        </w:rPr>
        <w:t>*Договорът влиза в сила от датата на регистрационния му индекс в деловод</w:t>
      </w:r>
      <w:r w:rsidR="00944D1B">
        <w:rPr>
          <w:b/>
          <w:i/>
          <w:color w:val="000000" w:themeColor="text1"/>
          <w:sz w:val="22"/>
          <w:szCs w:val="22"/>
        </w:rPr>
        <w:t>ната система на Столична община)</w:t>
      </w:r>
      <w:r w:rsidR="009B3363" w:rsidRPr="009B3363">
        <w:rPr>
          <w:b/>
          <w:i/>
          <w:color w:val="000000" w:themeColor="text1"/>
          <w:sz w:val="22"/>
          <w:szCs w:val="22"/>
        </w:rPr>
        <w:t>;</w:t>
      </w:r>
      <w:r w:rsidR="009B3363" w:rsidRPr="009B3363">
        <w:rPr>
          <w:i/>
          <w:color w:val="000000" w:themeColor="text1"/>
          <w:sz w:val="22"/>
          <w:szCs w:val="22"/>
          <w:lang w:eastAsia="zh-CN"/>
        </w:rPr>
        <w:t xml:space="preserve"> </w:t>
      </w:r>
    </w:p>
    <w:p w:rsidR="00E13D5E" w:rsidRPr="00E13D5E" w:rsidRDefault="00E13D5E" w:rsidP="00E13D5E">
      <w:pPr>
        <w:pStyle w:val="ListParagraph"/>
        <w:widowControl w:val="0"/>
        <w:numPr>
          <w:ilvl w:val="1"/>
          <w:numId w:val="26"/>
        </w:numPr>
        <w:tabs>
          <w:tab w:val="left" w:pos="-93"/>
          <w:tab w:val="left" w:pos="567"/>
          <w:tab w:val="left" w:pos="868"/>
          <w:tab w:val="left" w:pos="992"/>
          <w:tab w:val="num" w:pos="1185"/>
        </w:tabs>
        <w:jc w:val="both"/>
        <w:rPr>
          <w:sz w:val="22"/>
          <w:szCs w:val="22"/>
        </w:rPr>
      </w:pPr>
      <w:r w:rsidRPr="00E13D5E">
        <w:rPr>
          <w:sz w:val="22"/>
          <w:szCs w:val="22"/>
        </w:rPr>
        <w:t>дейности и разходи, които не са пряко свързани с участието на спортисти от детско – юношеската школа в спортни прояви по съответния вид спорт по проекта;</w:t>
      </w:r>
    </w:p>
    <w:p w:rsidR="00E13D5E" w:rsidRPr="00E13D5E" w:rsidRDefault="00E13D5E" w:rsidP="00E13D5E">
      <w:pPr>
        <w:pStyle w:val="ListParagraph"/>
        <w:widowControl w:val="0"/>
        <w:numPr>
          <w:ilvl w:val="1"/>
          <w:numId w:val="26"/>
        </w:numPr>
        <w:tabs>
          <w:tab w:val="left" w:pos="-93"/>
          <w:tab w:val="left" w:pos="567"/>
          <w:tab w:val="left" w:pos="868"/>
          <w:tab w:val="left" w:pos="992"/>
        </w:tabs>
        <w:jc w:val="both"/>
        <w:rPr>
          <w:sz w:val="22"/>
          <w:szCs w:val="22"/>
        </w:rPr>
      </w:pPr>
      <w:r w:rsidRPr="00E13D5E">
        <w:rPr>
          <w:sz w:val="22"/>
          <w:szCs w:val="22"/>
        </w:rPr>
        <w:t xml:space="preserve">разходи за наеми и консумативи, които не са пряко свързани с дейностите и времетраенето на проекта; </w:t>
      </w:r>
    </w:p>
    <w:p w:rsidR="00E13D5E" w:rsidRPr="00E13D5E" w:rsidRDefault="00E13D5E" w:rsidP="00E13D5E">
      <w:pPr>
        <w:pStyle w:val="ListParagraph"/>
        <w:widowControl w:val="0"/>
        <w:numPr>
          <w:ilvl w:val="1"/>
          <w:numId w:val="26"/>
        </w:numPr>
        <w:tabs>
          <w:tab w:val="left" w:pos="-93"/>
          <w:tab w:val="left" w:pos="567"/>
          <w:tab w:val="left" w:pos="868"/>
          <w:tab w:val="left" w:pos="992"/>
        </w:tabs>
        <w:jc w:val="both"/>
        <w:rPr>
          <w:sz w:val="22"/>
          <w:szCs w:val="22"/>
        </w:rPr>
      </w:pPr>
      <w:r w:rsidRPr="00E13D5E">
        <w:rPr>
          <w:sz w:val="22"/>
          <w:szCs w:val="22"/>
        </w:rPr>
        <w:t xml:space="preserve">разходи, извършени извън срока на договора и/или извън показателите, посочени във </w:t>
      </w:r>
      <w:r w:rsidR="007E744D">
        <w:rPr>
          <w:sz w:val="22"/>
          <w:szCs w:val="22"/>
        </w:rPr>
        <w:t xml:space="preserve">актуализирания </w:t>
      </w:r>
      <w:r w:rsidRPr="00E13D5E">
        <w:rPr>
          <w:sz w:val="22"/>
          <w:szCs w:val="22"/>
        </w:rPr>
        <w:t xml:space="preserve">финансов план / приложение № 1/ към </w:t>
      </w:r>
      <w:r w:rsidR="007E744D">
        <w:rPr>
          <w:sz w:val="22"/>
          <w:szCs w:val="22"/>
        </w:rPr>
        <w:t>Д</w:t>
      </w:r>
      <w:r w:rsidRPr="00E13D5E">
        <w:rPr>
          <w:sz w:val="22"/>
          <w:szCs w:val="22"/>
        </w:rPr>
        <w:t>оговора.</w:t>
      </w:r>
    </w:p>
    <w:p w:rsidR="006F2902" w:rsidRPr="00E13D5E" w:rsidRDefault="00E13D5E" w:rsidP="00E13D5E">
      <w:pPr>
        <w:pStyle w:val="ListParagraph"/>
        <w:widowControl w:val="0"/>
        <w:numPr>
          <w:ilvl w:val="1"/>
          <w:numId w:val="26"/>
        </w:numPr>
        <w:tabs>
          <w:tab w:val="left" w:pos="-93"/>
          <w:tab w:val="left" w:pos="567"/>
          <w:tab w:val="left" w:pos="868"/>
          <w:tab w:val="left" w:pos="992"/>
        </w:tabs>
        <w:jc w:val="both"/>
        <w:rPr>
          <w:sz w:val="22"/>
          <w:szCs w:val="22"/>
        </w:rPr>
      </w:pPr>
      <w:r w:rsidRPr="00E13D5E">
        <w:rPr>
          <w:sz w:val="22"/>
          <w:szCs w:val="22"/>
        </w:rPr>
        <w:t>разходи, договорени и осъществявани като външни услуги от юридически лица или ЕТ, в чиито органи за управление или собственици са представляващия финансираната организация, съпруг/ата и роднини по права линия;</w:t>
      </w:r>
      <w:r w:rsidR="006F2902" w:rsidRPr="00E13D5E">
        <w:rPr>
          <w:color w:val="000000"/>
          <w:sz w:val="22"/>
          <w:szCs w:val="22"/>
        </w:rPr>
        <w:t xml:space="preserve"> </w:t>
      </w:r>
    </w:p>
    <w:p w:rsidR="00805869" w:rsidRPr="00416552" w:rsidRDefault="00451D84" w:rsidP="00416552">
      <w:pPr>
        <w:pStyle w:val="ListParagraph"/>
        <w:widowControl w:val="0"/>
        <w:numPr>
          <w:ilvl w:val="1"/>
          <w:numId w:val="26"/>
        </w:numPr>
        <w:tabs>
          <w:tab w:val="left" w:pos="-93"/>
          <w:tab w:val="left" w:pos="567"/>
          <w:tab w:val="left" w:pos="868"/>
          <w:tab w:val="left" w:pos="992"/>
          <w:tab w:val="num" w:pos="1185"/>
        </w:tabs>
        <w:jc w:val="both"/>
        <w:rPr>
          <w:sz w:val="22"/>
          <w:szCs w:val="22"/>
        </w:rPr>
      </w:pPr>
      <w:r w:rsidRPr="00E13D5E">
        <w:rPr>
          <w:color w:val="000000"/>
          <w:sz w:val="22"/>
          <w:szCs w:val="22"/>
        </w:rPr>
        <w:t>разходи</w:t>
      </w:r>
      <w:r w:rsidR="005C5C63" w:rsidRPr="00E13D5E">
        <w:rPr>
          <w:color w:val="000000"/>
          <w:sz w:val="22"/>
          <w:szCs w:val="22"/>
        </w:rPr>
        <w:t>,</w:t>
      </w:r>
      <w:r w:rsidRPr="00E13D5E">
        <w:rPr>
          <w:color w:val="000000"/>
          <w:sz w:val="22"/>
          <w:szCs w:val="22"/>
        </w:rPr>
        <w:t xml:space="preserve"> </w:t>
      </w:r>
      <w:r w:rsidR="00E13D5E" w:rsidRPr="00E13D5E">
        <w:rPr>
          <w:color w:val="000000"/>
          <w:sz w:val="22"/>
          <w:szCs w:val="22"/>
        </w:rPr>
        <w:t xml:space="preserve">надвишават 840 (осемстотин и четиридесет) лв. с ДДС за закупуване на техника, техническо оборудване и пр., на стойност до прага на същественост за придобиване на </w:t>
      </w:r>
      <w:r w:rsidR="007E744D" w:rsidRPr="007E744D">
        <w:rPr>
          <w:b/>
          <w:color w:val="000000"/>
          <w:sz w:val="22"/>
          <w:szCs w:val="22"/>
        </w:rPr>
        <w:t>дълготраен материален актив</w:t>
      </w:r>
      <w:r w:rsidR="007E744D">
        <w:rPr>
          <w:color w:val="000000"/>
          <w:sz w:val="22"/>
          <w:szCs w:val="22"/>
        </w:rPr>
        <w:t xml:space="preserve"> /</w:t>
      </w:r>
      <w:r w:rsidR="00E13D5E" w:rsidRPr="00E13D5E">
        <w:rPr>
          <w:color w:val="000000"/>
          <w:sz w:val="22"/>
          <w:szCs w:val="22"/>
        </w:rPr>
        <w:t>ДМА</w:t>
      </w:r>
      <w:r w:rsidR="007E744D">
        <w:rPr>
          <w:color w:val="000000"/>
          <w:sz w:val="22"/>
          <w:szCs w:val="22"/>
        </w:rPr>
        <w:t>/</w:t>
      </w:r>
      <w:r w:rsidR="00E13D5E" w:rsidRPr="00E13D5E">
        <w:rPr>
          <w:color w:val="000000"/>
          <w:sz w:val="22"/>
          <w:szCs w:val="22"/>
        </w:rPr>
        <w:t xml:space="preserve">, свързани с осигуряване на оборудване, обзавеждане и придобиване на </w:t>
      </w:r>
      <w:r w:rsidR="007E744D">
        <w:rPr>
          <w:color w:val="000000"/>
          <w:sz w:val="22"/>
          <w:szCs w:val="22"/>
        </w:rPr>
        <w:t>ДМА</w:t>
      </w:r>
      <w:r w:rsidR="00E13D5E" w:rsidRPr="00E13D5E">
        <w:rPr>
          <w:color w:val="000000"/>
          <w:sz w:val="22"/>
          <w:szCs w:val="22"/>
        </w:rPr>
        <w:t>. Допустимо е закупуване на техника и оборудване в размери над прага на ДМА, когато приносът на общината за закупуването им е в рамките на посочените лимити /съгласно утвърдена счетоводна политика на Столична община/;</w:t>
      </w:r>
    </w:p>
    <w:p w:rsidR="006F2902" w:rsidRDefault="006F2902" w:rsidP="00E13D5E">
      <w:pPr>
        <w:pStyle w:val="ListParagraph"/>
        <w:widowControl w:val="0"/>
        <w:numPr>
          <w:ilvl w:val="1"/>
          <w:numId w:val="26"/>
        </w:numPr>
        <w:tabs>
          <w:tab w:val="left" w:pos="-93"/>
          <w:tab w:val="left" w:pos="567"/>
          <w:tab w:val="left" w:pos="868"/>
          <w:tab w:val="left" w:pos="992"/>
          <w:tab w:val="num" w:pos="1185"/>
        </w:tabs>
        <w:jc w:val="both"/>
        <w:rPr>
          <w:sz w:val="22"/>
          <w:szCs w:val="22"/>
        </w:rPr>
      </w:pPr>
      <w:r w:rsidRPr="00E13D5E">
        <w:rPr>
          <w:sz w:val="22"/>
          <w:szCs w:val="22"/>
        </w:rPr>
        <w:t>разходи</w:t>
      </w:r>
      <w:r w:rsidR="00E64C70" w:rsidRPr="00E13D5E">
        <w:rPr>
          <w:sz w:val="22"/>
          <w:szCs w:val="22"/>
        </w:rPr>
        <w:t xml:space="preserve"> </w:t>
      </w:r>
      <w:r w:rsidRPr="00E13D5E">
        <w:rPr>
          <w:sz w:val="22"/>
          <w:szCs w:val="22"/>
        </w:rPr>
        <w:t>финансирани по друг проект, програма или каквато и да е друга финансова схема произлизаща от националния бюджет, бюджета на ЕС или друга донорска програма на Столична община;</w:t>
      </w:r>
    </w:p>
    <w:p w:rsidR="007E744D" w:rsidRDefault="007E744D" w:rsidP="007E744D">
      <w:pPr>
        <w:widowControl w:val="0"/>
        <w:tabs>
          <w:tab w:val="left" w:pos="-93"/>
          <w:tab w:val="left" w:pos="567"/>
          <w:tab w:val="left" w:pos="868"/>
          <w:tab w:val="left" w:pos="992"/>
        </w:tabs>
        <w:jc w:val="both"/>
        <w:rPr>
          <w:sz w:val="22"/>
          <w:szCs w:val="22"/>
        </w:rPr>
      </w:pPr>
    </w:p>
    <w:p w:rsidR="00480FC3" w:rsidRDefault="00480FC3" w:rsidP="007E744D">
      <w:pPr>
        <w:widowControl w:val="0"/>
        <w:tabs>
          <w:tab w:val="left" w:pos="-93"/>
          <w:tab w:val="left" w:pos="567"/>
          <w:tab w:val="left" w:pos="868"/>
          <w:tab w:val="left" w:pos="992"/>
        </w:tabs>
        <w:jc w:val="both"/>
        <w:rPr>
          <w:sz w:val="22"/>
          <w:szCs w:val="22"/>
        </w:rPr>
      </w:pPr>
    </w:p>
    <w:p w:rsidR="00480FC3" w:rsidRPr="007E744D" w:rsidRDefault="00480FC3" w:rsidP="007E744D">
      <w:pPr>
        <w:widowControl w:val="0"/>
        <w:tabs>
          <w:tab w:val="left" w:pos="-93"/>
          <w:tab w:val="left" w:pos="567"/>
          <w:tab w:val="left" w:pos="868"/>
          <w:tab w:val="left" w:pos="992"/>
        </w:tabs>
        <w:jc w:val="both"/>
        <w:rPr>
          <w:sz w:val="22"/>
          <w:szCs w:val="22"/>
        </w:rPr>
      </w:pPr>
    </w:p>
    <w:p w:rsidR="006F2902" w:rsidRPr="008E7101" w:rsidRDefault="006F2902" w:rsidP="006F2902">
      <w:pPr>
        <w:widowControl w:val="0"/>
        <w:tabs>
          <w:tab w:val="left" w:pos="-93"/>
          <w:tab w:val="num" w:pos="426"/>
          <w:tab w:val="left" w:pos="567"/>
          <w:tab w:val="left" w:pos="868"/>
          <w:tab w:val="left" w:pos="992"/>
        </w:tabs>
        <w:ind w:left="426" w:hanging="284"/>
        <w:jc w:val="both"/>
        <w:rPr>
          <w:sz w:val="4"/>
          <w:szCs w:val="4"/>
        </w:rPr>
      </w:pPr>
    </w:p>
    <w:p w:rsidR="006F2902" w:rsidRPr="00560FB7" w:rsidRDefault="006F2902" w:rsidP="006F2902">
      <w:pPr>
        <w:tabs>
          <w:tab w:val="num" w:pos="868"/>
          <w:tab w:val="left" w:pos="930"/>
        </w:tabs>
        <w:autoSpaceDE w:val="0"/>
        <w:autoSpaceDN w:val="0"/>
        <w:adjustRightInd w:val="0"/>
        <w:ind w:left="167" w:hanging="398"/>
        <w:jc w:val="both"/>
        <w:rPr>
          <w:b/>
          <w:sz w:val="22"/>
          <w:szCs w:val="22"/>
        </w:rPr>
      </w:pPr>
      <w:r>
        <w:rPr>
          <w:b/>
          <w:sz w:val="22"/>
          <w:szCs w:val="22"/>
        </w:rPr>
        <w:t xml:space="preserve">     </w:t>
      </w:r>
      <w:r w:rsidR="009B3363">
        <w:rPr>
          <w:b/>
          <w:sz w:val="22"/>
          <w:szCs w:val="22"/>
        </w:rPr>
        <w:t>2.  Н</w:t>
      </w:r>
      <w:r w:rsidR="009B3363" w:rsidRPr="00560FB7">
        <w:rPr>
          <w:b/>
          <w:sz w:val="22"/>
          <w:szCs w:val="22"/>
        </w:rPr>
        <w:t>е се приемат</w:t>
      </w:r>
      <w:r w:rsidR="009B3363">
        <w:rPr>
          <w:b/>
          <w:sz w:val="22"/>
          <w:szCs w:val="22"/>
        </w:rPr>
        <w:t xml:space="preserve"> и одобряват</w:t>
      </w:r>
      <w:r w:rsidR="005C5C63" w:rsidRPr="00560FB7">
        <w:rPr>
          <w:b/>
          <w:sz w:val="22"/>
          <w:szCs w:val="22"/>
        </w:rPr>
        <w:t xml:space="preserve"> </w:t>
      </w:r>
      <w:r w:rsidRPr="00560FB7">
        <w:rPr>
          <w:b/>
          <w:sz w:val="22"/>
          <w:szCs w:val="22"/>
        </w:rPr>
        <w:t>разходи, които:</w:t>
      </w:r>
    </w:p>
    <w:p w:rsidR="00B02252" w:rsidRPr="008E7101" w:rsidRDefault="00B02252" w:rsidP="00B02252">
      <w:pPr>
        <w:widowControl w:val="0"/>
        <w:tabs>
          <w:tab w:val="left" w:pos="900"/>
          <w:tab w:val="num" w:pos="1429"/>
        </w:tabs>
        <w:jc w:val="both"/>
        <w:rPr>
          <w:color w:val="000000"/>
          <w:sz w:val="4"/>
          <w:szCs w:val="4"/>
        </w:rPr>
      </w:pPr>
    </w:p>
    <w:p w:rsidR="00E13D5E" w:rsidRPr="00E13D5E" w:rsidRDefault="00F00A72" w:rsidP="00E13D5E">
      <w:pPr>
        <w:pStyle w:val="ListParagraph"/>
        <w:widowControl w:val="0"/>
        <w:numPr>
          <w:ilvl w:val="1"/>
          <w:numId w:val="28"/>
        </w:numPr>
        <w:tabs>
          <w:tab w:val="left" w:pos="180"/>
          <w:tab w:val="left" w:pos="709"/>
          <w:tab w:val="num" w:pos="1429"/>
        </w:tabs>
        <w:jc w:val="both"/>
        <w:rPr>
          <w:sz w:val="22"/>
          <w:szCs w:val="22"/>
          <w:lang w:val="ru-RU"/>
        </w:rPr>
      </w:pPr>
      <w:r>
        <w:rPr>
          <w:sz w:val="22"/>
          <w:szCs w:val="22"/>
          <w:lang w:val="ru-RU"/>
        </w:rPr>
        <w:t xml:space="preserve"> </w:t>
      </w:r>
      <w:r w:rsidR="00E13D5E" w:rsidRPr="00E13D5E">
        <w:rPr>
          <w:sz w:val="22"/>
          <w:szCs w:val="22"/>
          <w:lang w:val="ru-RU"/>
        </w:rPr>
        <w:t>нямат обоснована необходимост;</w:t>
      </w:r>
    </w:p>
    <w:p w:rsidR="00E13D5E" w:rsidRPr="00E13D5E" w:rsidRDefault="00F00A72" w:rsidP="00E13D5E">
      <w:pPr>
        <w:pStyle w:val="ListParagraph"/>
        <w:widowControl w:val="0"/>
        <w:numPr>
          <w:ilvl w:val="1"/>
          <w:numId w:val="28"/>
        </w:numPr>
        <w:tabs>
          <w:tab w:val="left" w:pos="180"/>
          <w:tab w:val="left" w:pos="709"/>
          <w:tab w:val="num" w:pos="1429"/>
        </w:tabs>
        <w:jc w:val="both"/>
        <w:rPr>
          <w:sz w:val="22"/>
          <w:szCs w:val="22"/>
          <w:lang w:val="ru-RU"/>
        </w:rPr>
      </w:pPr>
      <w:r>
        <w:rPr>
          <w:sz w:val="22"/>
          <w:szCs w:val="22"/>
        </w:rPr>
        <w:t xml:space="preserve"> </w:t>
      </w:r>
      <w:r w:rsidR="00E13D5E" w:rsidRPr="00E13D5E">
        <w:rPr>
          <w:sz w:val="22"/>
          <w:szCs w:val="22"/>
        </w:rPr>
        <w:t>не са посочени във финансовия план;</w:t>
      </w:r>
    </w:p>
    <w:p w:rsidR="00E13D5E" w:rsidRPr="00E13D5E" w:rsidRDefault="00E13D5E" w:rsidP="00E13D5E">
      <w:pPr>
        <w:widowControl w:val="0"/>
        <w:tabs>
          <w:tab w:val="left" w:pos="709"/>
          <w:tab w:val="num" w:pos="1429"/>
        </w:tabs>
        <w:jc w:val="both"/>
        <w:rPr>
          <w:sz w:val="22"/>
          <w:szCs w:val="22"/>
        </w:rPr>
      </w:pPr>
      <w:r>
        <w:rPr>
          <w:sz w:val="22"/>
          <w:szCs w:val="22"/>
        </w:rPr>
        <w:t xml:space="preserve">       2.3. </w:t>
      </w:r>
      <w:r w:rsidRPr="00E13D5E">
        <w:rPr>
          <w:sz w:val="22"/>
          <w:szCs w:val="22"/>
        </w:rPr>
        <w:t>не са пряко свързани с изпълнението на дейностите по проект и детско – юношеската школа на спортния клуб;</w:t>
      </w:r>
    </w:p>
    <w:p w:rsidR="00E13D5E" w:rsidRPr="00E13D5E" w:rsidRDefault="00E13D5E" w:rsidP="00E13D5E">
      <w:pPr>
        <w:pStyle w:val="ListParagraph"/>
        <w:widowControl w:val="0"/>
        <w:numPr>
          <w:ilvl w:val="1"/>
          <w:numId w:val="29"/>
        </w:numPr>
        <w:tabs>
          <w:tab w:val="left" w:pos="0"/>
          <w:tab w:val="left" w:pos="709"/>
          <w:tab w:val="num" w:pos="851"/>
        </w:tabs>
        <w:ind w:firstLine="66"/>
        <w:jc w:val="both"/>
        <w:rPr>
          <w:sz w:val="22"/>
          <w:szCs w:val="22"/>
        </w:rPr>
      </w:pPr>
      <w:r w:rsidRPr="00E13D5E">
        <w:rPr>
          <w:sz w:val="22"/>
          <w:szCs w:val="22"/>
        </w:rPr>
        <w:t xml:space="preserve">не са свързани с допустимите дейности; </w:t>
      </w:r>
    </w:p>
    <w:p w:rsidR="00E13D5E" w:rsidRPr="00E13D5E" w:rsidRDefault="00E13D5E" w:rsidP="00E13D5E">
      <w:pPr>
        <w:pStyle w:val="ListParagraph"/>
        <w:widowControl w:val="0"/>
        <w:numPr>
          <w:ilvl w:val="1"/>
          <w:numId w:val="29"/>
        </w:numPr>
        <w:tabs>
          <w:tab w:val="left" w:pos="0"/>
          <w:tab w:val="left" w:pos="709"/>
          <w:tab w:val="num" w:pos="851"/>
        </w:tabs>
        <w:ind w:firstLine="66"/>
        <w:jc w:val="both"/>
        <w:rPr>
          <w:sz w:val="22"/>
          <w:szCs w:val="22"/>
        </w:rPr>
      </w:pPr>
      <w:r w:rsidRPr="00E13D5E">
        <w:rPr>
          <w:sz w:val="22"/>
          <w:szCs w:val="22"/>
        </w:rPr>
        <w:t>нямат обосновано представени количество и единична стойност;</w:t>
      </w:r>
    </w:p>
    <w:p w:rsidR="00E13D5E" w:rsidRPr="00E13D5E" w:rsidRDefault="00E13D5E" w:rsidP="00E13D5E">
      <w:pPr>
        <w:pStyle w:val="ListParagraph"/>
        <w:widowControl w:val="0"/>
        <w:numPr>
          <w:ilvl w:val="1"/>
          <w:numId w:val="29"/>
        </w:numPr>
        <w:tabs>
          <w:tab w:val="left" w:pos="709"/>
          <w:tab w:val="num" w:pos="851"/>
        </w:tabs>
        <w:ind w:firstLine="66"/>
        <w:jc w:val="both"/>
        <w:rPr>
          <w:color w:val="000000"/>
          <w:sz w:val="22"/>
          <w:szCs w:val="22"/>
        </w:rPr>
      </w:pPr>
      <w:r w:rsidRPr="00E13D5E">
        <w:rPr>
          <w:color w:val="000000"/>
          <w:sz w:val="22"/>
          <w:szCs w:val="22"/>
        </w:rPr>
        <w:t>са финансирани по други Програми на Столична община, за</w:t>
      </w:r>
      <w:r w:rsidRPr="00E13D5E">
        <w:rPr>
          <w:color w:val="000000"/>
          <w:sz w:val="22"/>
          <w:szCs w:val="22"/>
          <w:lang w:eastAsia="en-US"/>
        </w:rPr>
        <w:t xml:space="preserve"> дейности, за които кандидатстват по Програма ДЮС.</w:t>
      </w:r>
    </w:p>
    <w:p w:rsidR="00F6322C" w:rsidRPr="00805869" w:rsidRDefault="009B3363" w:rsidP="00A03DF3">
      <w:pPr>
        <w:pStyle w:val="Style21"/>
        <w:widowControl/>
        <w:tabs>
          <w:tab w:val="left" w:pos="0"/>
          <w:tab w:val="left" w:pos="360"/>
        </w:tabs>
        <w:spacing w:line="240" w:lineRule="auto"/>
        <w:rPr>
          <w:rFonts w:ascii="Times New Roman" w:hAnsi="Times New Roman"/>
          <w:sz w:val="22"/>
          <w:szCs w:val="22"/>
          <w:lang w:val="bg-BG"/>
        </w:rPr>
      </w:pPr>
      <w:r w:rsidRPr="009B3363">
        <w:rPr>
          <w:rFonts w:ascii="Times New Roman" w:hAnsi="Times New Roman"/>
          <w:b/>
          <w:sz w:val="22"/>
          <w:szCs w:val="22"/>
          <w:lang w:val="bg-BG"/>
        </w:rPr>
        <w:t>3.</w:t>
      </w:r>
      <w:r>
        <w:rPr>
          <w:rFonts w:ascii="Times New Roman" w:hAnsi="Times New Roman"/>
          <w:sz w:val="22"/>
          <w:szCs w:val="22"/>
          <w:lang w:val="bg-BG"/>
        </w:rPr>
        <w:t xml:space="preserve"> </w:t>
      </w:r>
      <w:r w:rsidRPr="009B3363">
        <w:rPr>
          <w:rFonts w:ascii="Times New Roman" w:hAnsi="Times New Roman"/>
          <w:b/>
          <w:color w:val="000000" w:themeColor="text1"/>
          <w:sz w:val="22"/>
          <w:szCs w:val="22"/>
          <w:lang w:val="bg-BG"/>
        </w:rPr>
        <w:t xml:space="preserve">Промяна на </w:t>
      </w:r>
      <w:r w:rsidR="00544473">
        <w:rPr>
          <w:rFonts w:ascii="Times New Roman" w:hAnsi="Times New Roman"/>
          <w:b/>
          <w:color w:val="000000" w:themeColor="text1"/>
          <w:sz w:val="22"/>
          <w:szCs w:val="22"/>
          <w:lang w:val="bg-BG"/>
        </w:rPr>
        <w:t xml:space="preserve">финансови показатели и </w:t>
      </w:r>
      <w:r w:rsidRPr="009B3363">
        <w:rPr>
          <w:rFonts w:ascii="Times New Roman" w:hAnsi="Times New Roman"/>
          <w:b/>
          <w:color w:val="000000" w:themeColor="text1"/>
          <w:sz w:val="22"/>
          <w:szCs w:val="22"/>
          <w:lang w:val="bg-BG"/>
        </w:rPr>
        <w:t>заложени дейности</w:t>
      </w:r>
      <w:r w:rsidR="00544473">
        <w:rPr>
          <w:rFonts w:ascii="Times New Roman" w:hAnsi="Times New Roman"/>
          <w:b/>
          <w:color w:val="000000" w:themeColor="text1"/>
          <w:sz w:val="22"/>
          <w:szCs w:val="22"/>
          <w:lang w:val="bg-BG"/>
        </w:rPr>
        <w:t xml:space="preserve"> във финансов план </w:t>
      </w:r>
      <w:r>
        <w:rPr>
          <w:rFonts w:ascii="Times New Roman" w:hAnsi="Times New Roman"/>
          <w:sz w:val="22"/>
          <w:szCs w:val="22"/>
          <w:lang w:val="bg-BG"/>
        </w:rPr>
        <w:t xml:space="preserve">– </w:t>
      </w:r>
      <w:r w:rsidR="00E13D5E" w:rsidRPr="00375147">
        <w:rPr>
          <w:rFonts w:ascii="Times New Roman" w:hAnsi="Times New Roman"/>
          <w:sz w:val="22"/>
          <w:szCs w:val="22"/>
          <w:lang w:val="bg-BG"/>
        </w:rPr>
        <w:t>При необходимост спортният клуб може да отправи мотивирано искане за промяна в дейности и финансов план по одобрен проект, по обективни причини и съобразно изискванията на Програмата</w:t>
      </w:r>
      <w:r w:rsidR="00E13D5E">
        <w:rPr>
          <w:rFonts w:ascii="Times New Roman" w:hAnsi="Times New Roman"/>
          <w:sz w:val="22"/>
          <w:szCs w:val="22"/>
          <w:lang w:val="bg-BG"/>
        </w:rPr>
        <w:t xml:space="preserve">. </w:t>
      </w:r>
      <w:r w:rsidR="00A63919">
        <w:rPr>
          <w:rFonts w:ascii="Times New Roman" w:hAnsi="Times New Roman"/>
          <w:sz w:val="22"/>
          <w:szCs w:val="22"/>
          <w:lang w:val="bg-BG"/>
        </w:rPr>
        <w:t>Промяната се съгласува</w:t>
      </w:r>
      <w:r w:rsidR="00A63919" w:rsidRPr="009B3363">
        <w:rPr>
          <w:rFonts w:ascii="Times New Roman" w:hAnsi="Times New Roman"/>
          <w:sz w:val="22"/>
          <w:szCs w:val="22"/>
          <w:lang w:val="bg-BG"/>
        </w:rPr>
        <w:t xml:space="preserve"> </w:t>
      </w:r>
      <w:r w:rsidR="00A63919">
        <w:rPr>
          <w:rFonts w:ascii="Times New Roman" w:hAnsi="Times New Roman"/>
          <w:sz w:val="22"/>
          <w:szCs w:val="22"/>
          <w:lang w:val="bg-BG"/>
        </w:rPr>
        <w:t>от</w:t>
      </w:r>
      <w:r w:rsidR="00A63919" w:rsidRPr="009B3363">
        <w:rPr>
          <w:rFonts w:ascii="Times New Roman" w:hAnsi="Times New Roman"/>
          <w:sz w:val="22"/>
          <w:szCs w:val="22"/>
          <w:lang w:val="bg-BG"/>
        </w:rPr>
        <w:t xml:space="preserve"> администрацията на Столична община</w:t>
      </w:r>
      <w:r w:rsidR="00A63919">
        <w:rPr>
          <w:rFonts w:ascii="Times New Roman" w:hAnsi="Times New Roman"/>
          <w:sz w:val="22"/>
          <w:szCs w:val="22"/>
        </w:rPr>
        <w:t xml:space="preserve">, </w:t>
      </w:r>
      <w:r w:rsidR="00A63919">
        <w:rPr>
          <w:rFonts w:ascii="Times New Roman" w:hAnsi="Times New Roman"/>
          <w:sz w:val="22"/>
          <w:szCs w:val="22"/>
          <w:lang w:val="bg-BG"/>
        </w:rPr>
        <w:t>д-я „Спорт и младежки дейности“</w:t>
      </w:r>
      <w:r w:rsidR="00A63919" w:rsidRPr="009B3363">
        <w:rPr>
          <w:rFonts w:ascii="Times New Roman" w:hAnsi="Times New Roman"/>
          <w:sz w:val="22"/>
          <w:szCs w:val="22"/>
          <w:lang w:val="bg-BG"/>
        </w:rPr>
        <w:t>.</w:t>
      </w:r>
      <w:r w:rsidR="00A63919">
        <w:rPr>
          <w:rFonts w:ascii="Times New Roman" w:hAnsi="Times New Roman"/>
          <w:sz w:val="22"/>
          <w:szCs w:val="22"/>
          <w:lang w:val="bg-BG"/>
        </w:rPr>
        <w:t xml:space="preserve"> </w:t>
      </w:r>
    </w:p>
    <w:p w:rsidR="00A03DF3" w:rsidRPr="00F6322C" w:rsidRDefault="00C459D2" w:rsidP="00A03DF3">
      <w:pPr>
        <w:pStyle w:val="Style21"/>
        <w:widowControl/>
        <w:tabs>
          <w:tab w:val="left" w:pos="0"/>
          <w:tab w:val="left" w:pos="360"/>
        </w:tabs>
        <w:spacing w:line="240" w:lineRule="auto"/>
        <w:rPr>
          <w:rFonts w:ascii="Times New Roman" w:hAnsi="Times New Roman"/>
          <w:sz w:val="22"/>
          <w:szCs w:val="22"/>
          <w:lang w:val="bg-BG"/>
        </w:rPr>
      </w:pPr>
      <w:r w:rsidRPr="00A63919">
        <w:rPr>
          <w:rFonts w:ascii="Times New Roman" w:hAnsi="Times New Roman"/>
          <w:i/>
          <w:sz w:val="22"/>
          <w:szCs w:val="22"/>
          <w:lang w:val="bg-BG"/>
        </w:rPr>
        <w:t>Подава се</w:t>
      </w:r>
      <w:r w:rsidR="009B3363" w:rsidRPr="00A63919">
        <w:rPr>
          <w:rFonts w:ascii="Times New Roman" w:hAnsi="Times New Roman"/>
          <w:i/>
          <w:sz w:val="22"/>
          <w:szCs w:val="22"/>
          <w:lang w:val="bg-BG"/>
        </w:rPr>
        <w:t xml:space="preserve"> </w:t>
      </w:r>
      <w:r w:rsidRPr="00A63919">
        <w:rPr>
          <w:rFonts w:ascii="Times New Roman" w:hAnsi="Times New Roman"/>
          <w:i/>
          <w:sz w:val="22"/>
          <w:szCs w:val="22"/>
          <w:lang w:val="bg-BG"/>
        </w:rPr>
        <w:t>уведомително писмо (по образец)</w:t>
      </w:r>
      <w:r w:rsidR="009B3363" w:rsidRPr="00A63919">
        <w:rPr>
          <w:rFonts w:ascii="Times New Roman" w:hAnsi="Times New Roman"/>
          <w:i/>
          <w:sz w:val="22"/>
          <w:szCs w:val="22"/>
          <w:lang w:val="bg-BG"/>
        </w:rPr>
        <w:t xml:space="preserve"> до Координатор на Програмата</w:t>
      </w:r>
      <w:r w:rsidR="00315F42" w:rsidRPr="00A63919">
        <w:rPr>
          <w:rFonts w:ascii="Times New Roman" w:hAnsi="Times New Roman"/>
          <w:i/>
          <w:sz w:val="22"/>
          <w:szCs w:val="22"/>
          <w:lang w:val="bg-BG"/>
        </w:rPr>
        <w:t xml:space="preserve"> </w:t>
      </w:r>
      <w:r w:rsidR="00A63919">
        <w:rPr>
          <w:rFonts w:ascii="Times New Roman" w:hAnsi="Times New Roman"/>
          <w:i/>
          <w:sz w:val="22"/>
          <w:szCs w:val="22"/>
          <w:lang w:val="bg-BG"/>
        </w:rPr>
        <w:t>като се регистрира в</w:t>
      </w:r>
      <w:r w:rsidR="009B3363" w:rsidRPr="00A63919">
        <w:rPr>
          <w:rFonts w:ascii="Times New Roman" w:hAnsi="Times New Roman"/>
          <w:i/>
          <w:sz w:val="22"/>
          <w:szCs w:val="22"/>
          <w:lang w:val="bg-BG"/>
        </w:rPr>
        <w:t xml:space="preserve"> деловодство на Столична община – ул. „Московска” 33, </w:t>
      </w:r>
      <w:r w:rsidRPr="00A63919">
        <w:rPr>
          <w:rFonts w:ascii="Times New Roman" w:hAnsi="Times New Roman"/>
          <w:i/>
          <w:sz w:val="22"/>
          <w:szCs w:val="22"/>
          <w:lang w:val="bg-BG"/>
        </w:rPr>
        <w:t>не по</w:t>
      </w:r>
      <w:r w:rsidR="00465A0D">
        <w:rPr>
          <w:rFonts w:ascii="Times New Roman" w:hAnsi="Times New Roman"/>
          <w:i/>
          <w:sz w:val="22"/>
          <w:szCs w:val="22"/>
          <w:lang w:val="bg-BG"/>
        </w:rPr>
        <w:t>-</w:t>
      </w:r>
      <w:r w:rsidRPr="00A63919">
        <w:rPr>
          <w:rFonts w:ascii="Times New Roman" w:hAnsi="Times New Roman"/>
          <w:i/>
          <w:sz w:val="22"/>
          <w:szCs w:val="22"/>
          <w:lang w:val="bg-BG"/>
        </w:rPr>
        <w:t xml:space="preserve"> късно от 7 /седем/ дни</w:t>
      </w:r>
      <w:r w:rsidR="009B3363" w:rsidRPr="00A63919">
        <w:rPr>
          <w:rFonts w:ascii="Times New Roman" w:hAnsi="Times New Roman"/>
          <w:i/>
          <w:sz w:val="22"/>
          <w:szCs w:val="22"/>
          <w:lang w:val="bg-BG"/>
        </w:rPr>
        <w:t xml:space="preserve"> преди извършване на промяната във финансов план, съгласно бланка Заявление – приложение № 1.</w:t>
      </w:r>
      <w:r w:rsidR="00315F42" w:rsidRPr="00A63919">
        <w:rPr>
          <w:rFonts w:ascii="Times New Roman" w:hAnsi="Times New Roman"/>
          <w:sz w:val="22"/>
          <w:szCs w:val="22"/>
          <w:lang w:val="bg-BG"/>
        </w:rPr>
        <w:t xml:space="preserve"> </w:t>
      </w:r>
      <w:r w:rsidR="00315F42">
        <w:rPr>
          <w:rFonts w:ascii="Times New Roman" w:hAnsi="Times New Roman"/>
          <w:sz w:val="22"/>
          <w:szCs w:val="22"/>
          <w:lang w:val="bg-BG"/>
        </w:rPr>
        <w:t xml:space="preserve"> </w:t>
      </w:r>
    </w:p>
    <w:p w:rsidR="00D32611" w:rsidRPr="00D32611" w:rsidRDefault="00D32611" w:rsidP="005C5C63">
      <w:pPr>
        <w:widowControl w:val="0"/>
        <w:tabs>
          <w:tab w:val="left" w:pos="426"/>
          <w:tab w:val="num" w:pos="851"/>
          <w:tab w:val="left" w:pos="900"/>
        </w:tabs>
        <w:ind w:left="142"/>
        <w:jc w:val="both"/>
        <w:rPr>
          <w:b/>
          <w:sz w:val="8"/>
          <w:szCs w:val="8"/>
          <w:lang w:val="en-US"/>
        </w:rPr>
      </w:pPr>
    </w:p>
    <w:p w:rsidR="005C5C63" w:rsidRPr="00164F22" w:rsidRDefault="00817A24" w:rsidP="005C5C63">
      <w:pPr>
        <w:widowControl w:val="0"/>
        <w:tabs>
          <w:tab w:val="left" w:pos="426"/>
          <w:tab w:val="num" w:pos="851"/>
          <w:tab w:val="left" w:pos="900"/>
        </w:tabs>
        <w:ind w:left="142"/>
        <w:jc w:val="both"/>
        <w:rPr>
          <w:b/>
          <w:sz w:val="22"/>
          <w:szCs w:val="22"/>
        </w:rPr>
      </w:pPr>
      <w:r w:rsidRPr="00164F22">
        <w:rPr>
          <w:b/>
          <w:sz w:val="22"/>
          <w:szCs w:val="22"/>
          <w:lang w:val="en-US"/>
        </w:rPr>
        <w:t>III.</w:t>
      </w:r>
      <w:r w:rsidRPr="00164F22">
        <w:rPr>
          <w:i/>
          <w:sz w:val="22"/>
          <w:szCs w:val="22"/>
          <w:lang w:val="en-US"/>
        </w:rPr>
        <w:t xml:space="preserve"> </w:t>
      </w:r>
      <w:r w:rsidRPr="00164F22">
        <w:rPr>
          <w:b/>
          <w:sz w:val="22"/>
          <w:szCs w:val="22"/>
        </w:rPr>
        <w:t>УКАЗАНИЯ ЗА ФИНАНСОВО ОТЧИТАНЕ</w:t>
      </w:r>
      <w:r w:rsidRPr="00164F22">
        <w:rPr>
          <w:b/>
          <w:sz w:val="22"/>
          <w:szCs w:val="22"/>
          <w:lang w:val="en-US"/>
        </w:rPr>
        <w:t xml:space="preserve"> </w:t>
      </w:r>
      <w:r w:rsidRPr="00164F22">
        <w:rPr>
          <w:b/>
          <w:sz w:val="22"/>
          <w:szCs w:val="22"/>
        </w:rPr>
        <w:t>НА ОДОБРЕНИ ЗА ФИНАНСИРАНЕ ПРОЕКТИ НА СПОРТНИ КЛУБОВЕ</w:t>
      </w:r>
    </w:p>
    <w:p w:rsidR="0090545B" w:rsidRPr="00F71C99" w:rsidRDefault="00164F22" w:rsidP="00F71C99">
      <w:pPr>
        <w:widowControl w:val="0"/>
        <w:tabs>
          <w:tab w:val="left" w:pos="426"/>
          <w:tab w:val="num" w:pos="851"/>
          <w:tab w:val="left" w:pos="900"/>
        </w:tabs>
        <w:ind w:left="142"/>
        <w:jc w:val="center"/>
        <w:rPr>
          <w:b/>
          <w:sz w:val="22"/>
          <w:szCs w:val="22"/>
        </w:rPr>
      </w:pPr>
      <w:r w:rsidRPr="00164F22">
        <w:rPr>
          <w:b/>
          <w:sz w:val="22"/>
          <w:szCs w:val="22"/>
        </w:rPr>
        <w:t>ОСНОВНИ ИЗИСКВАНИЯ</w:t>
      </w:r>
    </w:p>
    <w:p w:rsidR="0059792E" w:rsidRDefault="00E13D5E" w:rsidP="0059792E">
      <w:pPr>
        <w:pStyle w:val="BodyTextIndent2"/>
        <w:widowControl w:val="0"/>
        <w:tabs>
          <w:tab w:val="left" w:pos="-93"/>
          <w:tab w:val="left" w:pos="0"/>
          <w:tab w:val="left" w:pos="961"/>
        </w:tabs>
        <w:spacing w:after="0" w:line="240" w:lineRule="auto"/>
        <w:ind w:left="0"/>
        <w:jc w:val="both"/>
        <w:rPr>
          <w:sz w:val="22"/>
          <w:szCs w:val="22"/>
          <w:lang w:eastAsia="en-US"/>
        </w:rPr>
      </w:pPr>
      <w:r w:rsidRPr="00E13D5E">
        <w:rPr>
          <w:sz w:val="22"/>
          <w:szCs w:val="22"/>
          <w:lang w:eastAsia="en-US"/>
        </w:rPr>
        <w:t xml:space="preserve">Спортните клубове, изпълнители на проекти, изготвят финансови и съдържателни отчети за изпълнение на проектите, съгласно сключените с тях договори. Отчетите се представят за съгласуване </w:t>
      </w:r>
      <w:r w:rsidR="00F00A72">
        <w:rPr>
          <w:sz w:val="22"/>
          <w:szCs w:val="22"/>
          <w:lang w:eastAsia="en-US"/>
        </w:rPr>
        <w:t xml:space="preserve">в </w:t>
      </w:r>
      <w:r w:rsidRPr="00E13D5E">
        <w:rPr>
          <w:sz w:val="22"/>
          <w:szCs w:val="22"/>
          <w:lang w:eastAsia="en-US"/>
        </w:rPr>
        <w:t>дирекция „Спорт и младежки дейности“, Столична община</w:t>
      </w:r>
      <w:r w:rsidR="00F00A72">
        <w:rPr>
          <w:sz w:val="22"/>
          <w:szCs w:val="22"/>
          <w:lang w:eastAsia="en-US"/>
        </w:rPr>
        <w:t xml:space="preserve"> с експерти, определени със Заповед № </w:t>
      </w:r>
      <w:r w:rsidR="00F00A72" w:rsidRPr="00621EE7">
        <w:rPr>
          <w:sz w:val="22"/>
          <w:szCs w:val="22"/>
        </w:rPr>
        <w:t>СОА22-РД09-925/14.05.2022 г.</w:t>
      </w:r>
      <w:r w:rsidR="00F00A72">
        <w:rPr>
          <w:sz w:val="22"/>
          <w:szCs w:val="22"/>
        </w:rPr>
        <w:t xml:space="preserve"> </w:t>
      </w:r>
      <w:r w:rsidR="00F00A72" w:rsidRPr="005A3771">
        <w:rPr>
          <w:sz w:val="22"/>
          <w:szCs w:val="22"/>
        </w:rPr>
        <w:t>на кмета на Столична община.</w:t>
      </w:r>
      <w:r w:rsidRPr="00E13D5E">
        <w:rPr>
          <w:sz w:val="22"/>
          <w:szCs w:val="22"/>
          <w:lang w:eastAsia="en-US"/>
        </w:rPr>
        <w:t xml:space="preserve"> Съгласуваните отчети се депозират от спортните клубове в деловодството на Столична община, в съответствие със сроковете по сключените с тях договори.</w:t>
      </w:r>
    </w:p>
    <w:p w:rsidR="0059792E" w:rsidRDefault="0059792E" w:rsidP="0059792E">
      <w:pPr>
        <w:pStyle w:val="BodyTextIndent2"/>
        <w:widowControl w:val="0"/>
        <w:tabs>
          <w:tab w:val="left" w:pos="-93"/>
          <w:tab w:val="left" w:pos="0"/>
          <w:tab w:val="left" w:pos="961"/>
        </w:tabs>
        <w:spacing w:after="0" w:line="240" w:lineRule="auto"/>
        <w:ind w:left="0"/>
        <w:jc w:val="both"/>
        <w:rPr>
          <w:sz w:val="22"/>
          <w:szCs w:val="22"/>
          <w:lang w:eastAsia="en-US"/>
        </w:rPr>
      </w:pPr>
      <w:r w:rsidRPr="0059792E">
        <w:rPr>
          <w:sz w:val="22"/>
          <w:szCs w:val="22"/>
          <w:lang w:eastAsia="en-US"/>
        </w:rPr>
        <w:t>Към финансовия отчет се прилага декларация за липса на двойно финансиране по Проекта.</w:t>
      </w:r>
    </w:p>
    <w:p w:rsidR="0090545B" w:rsidRPr="00164F22" w:rsidRDefault="00A63919" w:rsidP="00A63919">
      <w:pPr>
        <w:tabs>
          <w:tab w:val="left" w:pos="851"/>
        </w:tabs>
        <w:jc w:val="both"/>
        <w:rPr>
          <w:sz w:val="22"/>
          <w:szCs w:val="22"/>
          <w:lang w:eastAsia="en-US"/>
        </w:rPr>
      </w:pPr>
      <w:r w:rsidRPr="00164F22">
        <w:rPr>
          <w:b/>
          <w:sz w:val="22"/>
          <w:szCs w:val="22"/>
        </w:rPr>
        <w:t>На отчитане подлеж</w:t>
      </w:r>
      <w:r w:rsidR="0059792E">
        <w:rPr>
          <w:b/>
          <w:sz w:val="22"/>
          <w:szCs w:val="22"/>
        </w:rPr>
        <w:t>ат</w:t>
      </w:r>
      <w:r w:rsidRPr="00164F22">
        <w:rPr>
          <w:b/>
          <w:sz w:val="22"/>
          <w:szCs w:val="22"/>
        </w:rPr>
        <w:t xml:space="preserve"> отпуснат</w:t>
      </w:r>
      <w:r w:rsidR="0059792E">
        <w:rPr>
          <w:b/>
          <w:sz w:val="22"/>
          <w:szCs w:val="22"/>
        </w:rPr>
        <w:t>ите</w:t>
      </w:r>
      <w:r w:rsidRPr="00164F22">
        <w:rPr>
          <w:b/>
          <w:sz w:val="22"/>
          <w:szCs w:val="22"/>
        </w:rPr>
        <w:t xml:space="preserve"> </w:t>
      </w:r>
      <w:r w:rsidR="0059792E">
        <w:rPr>
          <w:b/>
          <w:sz w:val="22"/>
          <w:szCs w:val="22"/>
        </w:rPr>
        <w:t>сред</w:t>
      </w:r>
      <w:r w:rsidR="00F00A72">
        <w:rPr>
          <w:b/>
          <w:sz w:val="22"/>
          <w:szCs w:val="22"/>
        </w:rPr>
        <w:t>с</w:t>
      </w:r>
      <w:r w:rsidR="0059792E">
        <w:rPr>
          <w:b/>
          <w:sz w:val="22"/>
          <w:szCs w:val="22"/>
        </w:rPr>
        <w:t>тва</w:t>
      </w:r>
      <w:r w:rsidRPr="00164F22">
        <w:rPr>
          <w:b/>
          <w:sz w:val="22"/>
          <w:szCs w:val="22"/>
        </w:rPr>
        <w:t xml:space="preserve"> от Столична община и договорения собствен принос на бенефициента по проекта.</w:t>
      </w:r>
    </w:p>
    <w:p w:rsidR="005C5C63" w:rsidRPr="00F71C99" w:rsidRDefault="00817A24" w:rsidP="00F71C99">
      <w:pPr>
        <w:jc w:val="both"/>
        <w:rPr>
          <w:sz w:val="22"/>
          <w:szCs w:val="22"/>
        </w:rPr>
      </w:pPr>
      <w:r w:rsidRPr="00164F22">
        <w:rPr>
          <w:sz w:val="22"/>
          <w:szCs w:val="22"/>
        </w:rPr>
        <w:t xml:space="preserve">Финансовият отчет представя всички разходи с натрупване и се придружава с опис на </w:t>
      </w:r>
      <w:r w:rsidRPr="007E744D">
        <w:rPr>
          <w:b/>
          <w:sz w:val="22"/>
          <w:szCs w:val="22"/>
        </w:rPr>
        <w:t>разходооправдател</w:t>
      </w:r>
      <w:r w:rsidR="00956603" w:rsidRPr="007E744D">
        <w:rPr>
          <w:b/>
          <w:sz w:val="22"/>
          <w:szCs w:val="22"/>
        </w:rPr>
        <w:t>ните документи (РОД),</w:t>
      </w:r>
      <w:r w:rsidR="00956603">
        <w:rPr>
          <w:sz w:val="22"/>
          <w:szCs w:val="22"/>
        </w:rPr>
        <w:t xml:space="preserve"> копия на РОД</w:t>
      </w:r>
      <w:r w:rsidRPr="00164F22">
        <w:rPr>
          <w:sz w:val="22"/>
          <w:szCs w:val="22"/>
        </w:rPr>
        <w:t xml:space="preserve"> и платежните документи, доказващи основанието за извършване на разхода. </w:t>
      </w:r>
      <w:r w:rsidR="008E7101" w:rsidRPr="00A63919">
        <w:rPr>
          <w:sz w:val="22"/>
          <w:szCs w:val="22"/>
        </w:rPr>
        <w:t>Към финансовия отчет се прилага</w:t>
      </w:r>
      <w:r w:rsidR="008E7101" w:rsidRPr="00A63919">
        <w:rPr>
          <w:sz w:val="22"/>
          <w:szCs w:val="22"/>
          <w:lang w:eastAsia="zh-CN"/>
        </w:rPr>
        <w:t xml:space="preserve"> снимков материал на оптичен носител - </w:t>
      </w:r>
      <w:r w:rsidR="008E7101" w:rsidRPr="00A63919">
        <w:rPr>
          <w:sz w:val="22"/>
          <w:szCs w:val="22"/>
          <w:lang w:val="en-US" w:eastAsia="zh-CN"/>
        </w:rPr>
        <w:t>CD</w:t>
      </w:r>
      <w:r w:rsidR="008E7101" w:rsidRPr="00A63919">
        <w:rPr>
          <w:sz w:val="22"/>
          <w:szCs w:val="22"/>
          <w:lang w:eastAsia="zh-CN"/>
        </w:rPr>
        <w:t xml:space="preserve"> или флашпамет (снимки, документиращи участието на спортистите в дейност</w:t>
      </w:r>
      <w:r w:rsidR="008E7101" w:rsidRPr="00A63919">
        <w:rPr>
          <w:sz w:val="22"/>
          <w:szCs w:val="22"/>
          <w:lang w:val="en-US" w:eastAsia="zh-CN"/>
        </w:rPr>
        <w:t>и</w:t>
      </w:r>
      <w:r w:rsidR="008E7101" w:rsidRPr="00A63919">
        <w:rPr>
          <w:sz w:val="22"/>
          <w:szCs w:val="22"/>
          <w:lang w:eastAsia="zh-CN"/>
        </w:rPr>
        <w:t xml:space="preserve"> по проекта, снимки </w:t>
      </w:r>
      <w:r w:rsidR="00A63919">
        <w:rPr>
          <w:sz w:val="22"/>
          <w:szCs w:val="22"/>
          <w:lang w:eastAsia="zh-CN"/>
        </w:rPr>
        <w:t xml:space="preserve">на </w:t>
      </w:r>
      <w:r w:rsidR="008E7101" w:rsidRPr="00A63919">
        <w:rPr>
          <w:sz w:val="22"/>
          <w:szCs w:val="22"/>
          <w:lang w:eastAsia="zh-CN"/>
        </w:rPr>
        <w:t>и</w:t>
      </w:r>
      <w:r w:rsidR="008E7101" w:rsidRPr="00A63919">
        <w:rPr>
          <w:sz w:val="22"/>
          <w:szCs w:val="22"/>
          <w:lang w:val="ru-RU" w:eastAsia="zh-CN"/>
        </w:rPr>
        <w:t>нформационни</w:t>
      </w:r>
      <w:r w:rsidR="00A63919">
        <w:rPr>
          <w:sz w:val="22"/>
          <w:szCs w:val="22"/>
          <w:lang w:val="ru-RU" w:eastAsia="zh-CN"/>
        </w:rPr>
        <w:t>,</w:t>
      </w:r>
      <w:r w:rsidR="008E7101" w:rsidRPr="00A63919">
        <w:rPr>
          <w:sz w:val="22"/>
          <w:szCs w:val="22"/>
          <w:lang w:val="ru-RU" w:eastAsia="zh-CN"/>
        </w:rPr>
        <w:t xml:space="preserve"> рекламни материали /спортна екипировка</w:t>
      </w:r>
      <w:r w:rsidR="007E744D">
        <w:rPr>
          <w:sz w:val="22"/>
          <w:szCs w:val="22"/>
          <w:lang w:val="ru-RU" w:eastAsia="zh-CN"/>
        </w:rPr>
        <w:t>)</w:t>
      </w:r>
      <w:r w:rsidR="00A63919">
        <w:rPr>
          <w:sz w:val="22"/>
          <w:szCs w:val="22"/>
          <w:lang w:val="ru-RU" w:eastAsia="zh-CN"/>
        </w:rPr>
        <w:t xml:space="preserve"> и др.</w:t>
      </w:r>
      <w:r w:rsidR="008E7101" w:rsidRPr="00A63919">
        <w:rPr>
          <w:sz w:val="22"/>
          <w:szCs w:val="22"/>
          <w:lang w:val="ru-RU" w:eastAsia="zh-CN"/>
        </w:rPr>
        <w:t xml:space="preserve"> </w:t>
      </w:r>
    </w:p>
    <w:p w:rsidR="00956603" w:rsidRPr="00956603" w:rsidRDefault="00817A24" w:rsidP="00DC1D73">
      <w:pPr>
        <w:pStyle w:val="ListParagraph"/>
        <w:numPr>
          <w:ilvl w:val="0"/>
          <w:numId w:val="6"/>
        </w:numPr>
        <w:tabs>
          <w:tab w:val="left" w:pos="0"/>
        </w:tabs>
        <w:ind w:left="284" w:hanging="284"/>
        <w:jc w:val="both"/>
        <w:rPr>
          <w:color w:val="FF0000"/>
          <w:sz w:val="22"/>
          <w:szCs w:val="22"/>
        </w:rPr>
      </w:pPr>
      <w:r w:rsidRPr="00956603">
        <w:rPr>
          <w:sz w:val="22"/>
          <w:szCs w:val="22"/>
        </w:rPr>
        <w:t xml:space="preserve">Финансовият отчет следва да бъде предаден в срока, </w:t>
      </w:r>
      <w:r w:rsidR="00956603" w:rsidRPr="00956603">
        <w:rPr>
          <w:sz w:val="22"/>
          <w:szCs w:val="22"/>
        </w:rPr>
        <w:t>посочен</w:t>
      </w:r>
      <w:r w:rsidRPr="00956603">
        <w:rPr>
          <w:sz w:val="22"/>
          <w:szCs w:val="22"/>
        </w:rPr>
        <w:t xml:space="preserve"> в договора и в изискуемата форма, като всички </w:t>
      </w:r>
      <w:r w:rsidRPr="00956603">
        <w:rPr>
          <w:b/>
          <w:sz w:val="22"/>
          <w:szCs w:val="22"/>
        </w:rPr>
        <w:t>РОД</w:t>
      </w:r>
      <w:r w:rsidRPr="00956603">
        <w:rPr>
          <w:sz w:val="22"/>
          <w:szCs w:val="22"/>
        </w:rPr>
        <w:t xml:space="preserve"> трябва да бъдат подробно описани по пера в определената форма</w:t>
      </w:r>
      <w:r w:rsidR="00956603">
        <w:rPr>
          <w:sz w:val="22"/>
          <w:szCs w:val="22"/>
        </w:rPr>
        <w:t>.</w:t>
      </w:r>
      <w:r w:rsidRPr="00956603">
        <w:rPr>
          <w:sz w:val="22"/>
          <w:szCs w:val="22"/>
        </w:rPr>
        <w:t xml:space="preserve"> </w:t>
      </w:r>
    </w:p>
    <w:p w:rsidR="00817A24" w:rsidRPr="00956603" w:rsidRDefault="00131722" w:rsidP="00DC1D73">
      <w:pPr>
        <w:pStyle w:val="ListParagraph"/>
        <w:numPr>
          <w:ilvl w:val="0"/>
          <w:numId w:val="6"/>
        </w:numPr>
        <w:tabs>
          <w:tab w:val="left" w:pos="0"/>
        </w:tabs>
        <w:ind w:left="284" w:hanging="284"/>
        <w:jc w:val="both"/>
        <w:rPr>
          <w:color w:val="000000" w:themeColor="text1"/>
          <w:sz w:val="22"/>
          <w:szCs w:val="22"/>
        </w:rPr>
      </w:pPr>
      <w:r w:rsidRPr="00956603">
        <w:rPr>
          <w:color w:val="000000" w:themeColor="text1"/>
          <w:sz w:val="22"/>
          <w:szCs w:val="22"/>
        </w:rPr>
        <w:t>Финансовият</w:t>
      </w:r>
      <w:r w:rsidR="000953FB" w:rsidRPr="00956603">
        <w:rPr>
          <w:color w:val="000000" w:themeColor="text1"/>
          <w:sz w:val="22"/>
          <w:szCs w:val="22"/>
        </w:rPr>
        <w:t xml:space="preserve"> </w:t>
      </w:r>
      <w:r w:rsidR="00817A24" w:rsidRPr="00956603">
        <w:rPr>
          <w:color w:val="000000" w:themeColor="text1"/>
          <w:sz w:val="22"/>
          <w:szCs w:val="22"/>
        </w:rPr>
        <w:t>отчет се изготвя по определени</w:t>
      </w:r>
      <w:r w:rsidR="00381D17" w:rsidRPr="00956603">
        <w:rPr>
          <w:color w:val="000000" w:themeColor="text1"/>
          <w:sz w:val="22"/>
          <w:szCs w:val="22"/>
        </w:rPr>
        <w:t>я от Столична община формуляр</w:t>
      </w:r>
      <w:r w:rsidR="00817A24" w:rsidRPr="00956603">
        <w:rPr>
          <w:color w:val="000000" w:themeColor="text1"/>
          <w:sz w:val="22"/>
          <w:szCs w:val="22"/>
        </w:rPr>
        <w:t xml:space="preserve"> за финансов</w:t>
      </w:r>
      <w:r w:rsidR="00956603">
        <w:rPr>
          <w:color w:val="000000" w:themeColor="text1"/>
          <w:sz w:val="22"/>
          <w:szCs w:val="22"/>
        </w:rPr>
        <w:t>о отчитане и се класира в папка.</w:t>
      </w:r>
    </w:p>
    <w:p w:rsidR="00817A24" w:rsidRPr="00164F22" w:rsidRDefault="00817A24" w:rsidP="002025C1">
      <w:pPr>
        <w:pStyle w:val="ListParagraph"/>
        <w:numPr>
          <w:ilvl w:val="0"/>
          <w:numId w:val="6"/>
        </w:numPr>
        <w:tabs>
          <w:tab w:val="left" w:pos="0"/>
        </w:tabs>
        <w:ind w:left="284" w:hanging="284"/>
        <w:jc w:val="both"/>
        <w:rPr>
          <w:sz w:val="22"/>
          <w:szCs w:val="22"/>
        </w:rPr>
      </w:pPr>
      <w:r w:rsidRPr="00164F22">
        <w:rPr>
          <w:sz w:val="22"/>
          <w:szCs w:val="22"/>
        </w:rPr>
        <w:t>Към финансовия отчет</w:t>
      </w:r>
      <w:r w:rsidR="0059792E">
        <w:rPr>
          <w:sz w:val="22"/>
          <w:szCs w:val="22"/>
        </w:rPr>
        <w:t>, като неразделна част</w:t>
      </w:r>
      <w:r w:rsidRPr="00164F22">
        <w:rPr>
          <w:sz w:val="22"/>
          <w:szCs w:val="22"/>
        </w:rPr>
        <w:t xml:space="preserve"> се прилагат копия на РОД – описани и номерирани по ред, който съответства на разхода в отчетната форма. Копията на представените РОД следва да бъдат:</w:t>
      </w:r>
    </w:p>
    <w:p w:rsidR="00817A24" w:rsidRPr="00BE0433" w:rsidRDefault="00817A24" w:rsidP="002025C1">
      <w:pPr>
        <w:pStyle w:val="ListParagraph"/>
        <w:numPr>
          <w:ilvl w:val="0"/>
          <w:numId w:val="15"/>
        </w:numPr>
        <w:tabs>
          <w:tab w:val="left" w:pos="0"/>
        </w:tabs>
        <w:ind w:left="567" w:hanging="284"/>
        <w:jc w:val="both"/>
        <w:rPr>
          <w:sz w:val="22"/>
          <w:szCs w:val="22"/>
        </w:rPr>
      </w:pPr>
      <w:r w:rsidRPr="00BE0433">
        <w:rPr>
          <w:sz w:val="22"/>
          <w:szCs w:val="22"/>
        </w:rPr>
        <w:t>заверени „Вярно с оригинала“;</w:t>
      </w:r>
    </w:p>
    <w:p w:rsidR="00817A24" w:rsidRDefault="00817A24" w:rsidP="002025C1">
      <w:pPr>
        <w:pStyle w:val="ListParagraph"/>
        <w:numPr>
          <w:ilvl w:val="0"/>
          <w:numId w:val="16"/>
        </w:numPr>
        <w:tabs>
          <w:tab w:val="left" w:pos="0"/>
        </w:tabs>
        <w:ind w:left="567" w:hanging="283"/>
        <w:jc w:val="both"/>
        <w:rPr>
          <w:sz w:val="22"/>
          <w:szCs w:val="22"/>
        </w:rPr>
      </w:pPr>
      <w:r w:rsidRPr="00BE0433">
        <w:rPr>
          <w:sz w:val="22"/>
          <w:szCs w:val="22"/>
        </w:rPr>
        <w:t>подпис</w:t>
      </w:r>
      <w:r w:rsidR="00956603">
        <w:rPr>
          <w:sz w:val="22"/>
          <w:szCs w:val="22"/>
        </w:rPr>
        <w:t>ани от</w:t>
      </w:r>
      <w:r w:rsidRPr="00BE0433">
        <w:rPr>
          <w:sz w:val="22"/>
          <w:szCs w:val="22"/>
        </w:rPr>
        <w:t xml:space="preserve"> лице, представляващо организацията</w:t>
      </w:r>
      <w:r w:rsidR="00C254AE" w:rsidRPr="00BE0433">
        <w:rPr>
          <w:sz w:val="22"/>
          <w:szCs w:val="22"/>
        </w:rPr>
        <w:t xml:space="preserve"> /СК/, съгласно регистрация</w:t>
      </w:r>
      <w:r w:rsidRPr="00BE0433">
        <w:rPr>
          <w:sz w:val="22"/>
          <w:szCs w:val="22"/>
        </w:rPr>
        <w:t>;</w:t>
      </w:r>
    </w:p>
    <w:p w:rsidR="005C5C63" w:rsidRPr="0090545B" w:rsidRDefault="00956603" w:rsidP="002025C1">
      <w:pPr>
        <w:pStyle w:val="ListParagraph"/>
        <w:numPr>
          <w:ilvl w:val="0"/>
          <w:numId w:val="16"/>
        </w:numPr>
        <w:tabs>
          <w:tab w:val="left" w:pos="0"/>
        </w:tabs>
        <w:ind w:left="567" w:hanging="283"/>
        <w:jc w:val="both"/>
        <w:rPr>
          <w:sz w:val="22"/>
          <w:szCs w:val="22"/>
        </w:rPr>
      </w:pPr>
      <w:r>
        <w:rPr>
          <w:sz w:val="22"/>
          <w:szCs w:val="22"/>
        </w:rPr>
        <w:t xml:space="preserve">удостоверени са </w:t>
      </w:r>
      <w:r w:rsidR="00817A24" w:rsidRPr="0090545B">
        <w:rPr>
          <w:sz w:val="22"/>
          <w:szCs w:val="22"/>
        </w:rPr>
        <w:t>мокър печат на организацията</w:t>
      </w:r>
      <w:r w:rsidR="00C254AE" w:rsidRPr="0090545B">
        <w:rPr>
          <w:sz w:val="22"/>
          <w:szCs w:val="22"/>
        </w:rPr>
        <w:t>/СК/</w:t>
      </w:r>
      <w:r w:rsidR="00817A24" w:rsidRPr="0090545B">
        <w:rPr>
          <w:sz w:val="22"/>
          <w:szCs w:val="22"/>
        </w:rPr>
        <w:t>.</w:t>
      </w:r>
    </w:p>
    <w:p w:rsidR="00805869" w:rsidRPr="00F00A72" w:rsidRDefault="00164F22" w:rsidP="00805869">
      <w:pPr>
        <w:pStyle w:val="ListParagraph"/>
        <w:numPr>
          <w:ilvl w:val="0"/>
          <w:numId w:val="6"/>
        </w:numPr>
        <w:tabs>
          <w:tab w:val="left" w:pos="0"/>
        </w:tabs>
        <w:ind w:left="284" w:hanging="284"/>
        <w:jc w:val="both"/>
        <w:rPr>
          <w:sz w:val="22"/>
          <w:szCs w:val="22"/>
        </w:rPr>
      </w:pPr>
      <w:r w:rsidRPr="00164F22">
        <w:rPr>
          <w:sz w:val="22"/>
          <w:szCs w:val="22"/>
        </w:rPr>
        <w:t xml:space="preserve">Подредените и представени към отчета копия на РОД трябва да бъдат четливи и да </w:t>
      </w:r>
      <w:r w:rsidR="00C633AC">
        <w:rPr>
          <w:sz w:val="22"/>
          <w:szCs w:val="22"/>
        </w:rPr>
        <w:t xml:space="preserve">включват: </w:t>
      </w:r>
      <w:r w:rsidRPr="00164F22">
        <w:rPr>
          <w:sz w:val="22"/>
          <w:szCs w:val="22"/>
        </w:rPr>
        <w:t>номер, дата, стойност</w:t>
      </w:r>
      <w:r w:rsidR="00956603">
        <w:rPr>
          <w:sz w:val="22"/>
          <w:szCs w:val="22"/>
        </w:rPr>
        <w:t>, тип на документа и съдържание.</w:t>
      </w:r>
    </w:p>
    <w:p w:rsidR="00164F22" w:rsidRPr="00164F22" w:rsidRDefault="00164F22" w:rsidP="002025C1">
      <w:pPr>
        <w:pStyle w:val="ListParagraph"/>
        <w:numPr>
          <w:ilvl w:val="0"/>
          <w:numId w:val="6"/>
        </w:numPr>
        <w:tabs>
          <w:tab w:val="left" w:pos="0"/>
        </w:tabs>
        <w:ind w:left="284" w:hanging="284"/>
        <w:jc w:val="both"/>
        <w:rPr>
          <w:sz w:val="22"/>
          <w:szCs w:val="22"/>
        </w:rPr>
      </w:pPr>
      <w:r w:rsidRPr="00164F22">
        <w:rPr>
          <w:sz w:val="22"/>
          <w:szCs w:val="22"/>
        </w:rPr>
        <w:t xml:space="preserve">Представените копия на РОД трябва да отговарят на законовите изисквания и да бъдат попълнени съгласно Закона за счетоводството, Закона за задълженията и договорите, Търговския закон и всички други нормативни документи, определящи законосъобразността </w:t>
      </w:r>
      <w:r w:rsidR="00956603">
        <w:rPr>
          <w:sz w:val="22"/>
          <w:szCs w:val="22"/>
        </w:rPr>
        <w:t>за тяхното съставяне и издаване.</w:t>
      </w:r>
    </w:p>
    <w:p w:rsidR="00164F22" w:rsidRPr="00164F22" w:rsidRDefault="00164F22" w:rsidP="002025C1">
      <w:pPr>
        <w:pStyle w:val="ListParagraph"/>
        <w:numPr>
          <w:ilvl w:val="0"/>
          <w:numId w:val="6"/>
        </w:numPr>
        <w:tabs>
          <w:tab w:val="left" w:pos="0"/>
        </w:tabs>
        <w:ind w:left="284" w:hanging="284"/>
        <w:jc w:val="both"/>
        <w:rPr>
          <w:sz w:val="22"/>
          <w:szCs w:val="22"/>
        </w:rPr>
      </w:pPr>
      <w:r w:rsidRPr="00164F22">
        <w:rPr>
          <w:sz w:val="22"/>
          <w:szCs w:val="22"/>
        </w:rPr>
        <w:t xml:space="preserve">Всички приложения към финансовия отчет </w:t>
      </w:r>
      <w:r w:rsidR="00F369D5">
        <w:rPr>
          <w:sz w:val="22"/>
          <w:szCs w:val="22"/>
          <w:lang w:val="en-US"/>
        </w:rPr>
        <w:t>(</w:t>
      </w:r>
      <w:r w:rsidRPr="00164F22">
        <w:rPr>
          <w:sz w:val="22"/>
          <w:szCs w:val="22"/>
        </w:rPr>
        <w:t>РОД</w:t>
      </w:r>
      <w:r w:rsidR="00F369D5">
        <w:rPr>
          <w:sz w:val="22"/>
          <w:szCs w:val="22"/>
          <w:lang w:val="en-US"/>
        </w:rPr>
        <w:t>)</w:t>
      </w:r>
      <w:r w:rsidRPr="00164F22">
        <w:rPr>
          <w:sz w:val="22"/>
          <w:szCs w:val="22"/>
        </w:rPr>
        <w:t xml:space="preserve"> </w:t>
      </w:r>
      <w:r w:rsidR="00956603">
        <w:rPr>
          <w:sz w:val="22"/>
          <w:szCs w:val="22"/>
        </w:rPr>
        <w:t>следва</w:t>
      </w:r>
      <w:r w:rsidRPr="00164F22">
        <w:rPr>
          <w:sz w:val="22"/>
          <w:szCs w:val="22"/>
        </w:rPr>
        <w:t xml:space="preserve"> да</w:t>
      </w:r>
      <w:r w:rsidR="00956603">
        <w:rPr>
          <w:sz w:val="22"/>
          <w:szCs w:val="22"/>
        </w:rPr>
        <w:t xml:space="preserve"> бъдат</w:t>
      </w:r>
      <w:r w:rsidRPr="00164F22">
        <w:rPr>
          <w:sz w:val="22"/>
          <w:szCs w:val="22"/>
        </w:rPr>
        <w:t xml:space="preserve"> за извършени разходи</w:t>
      </w:r>
      <w:r w:rsidR="00956603">
        <w:rPr>
          <w:sz w:val="22"/>
          <w:szCs w:val="22"/>
        </w:rPr>
        <w:t>,</w:t>
      </w:r>
      <w:r w:rsidRPr="00164F22">
        <w:rPr>
          <w:sz w:val="22"/>
          <w:szCs w:val="22"/>
        </w:rPr>
        <w:t xml:space="preserve"> и с дата в рамките на продължителността</w:t>
      </w:r>
      <w:r w:rsidR="00956603">
        <w:rPr>
          <w:sz w:val="22"/>
          <w:szCs w:val="22"/>
        </w:rPr>
        <w:t xml:space="preserve"> на проекта, посочен в договора.</w:t>
      </w:r>
    </w:p>
    <w:p w:rsidR="00164F22" w:rsidRPr="00DE755F" w:rsidRDefault="00F00A72" w:rsidP="002025C1">
      <w:pPr>
        <w:pStyle w:val="ListParagraph"/>
        <w:numPr>
          <w:ilvl w:val="0"/>
          <w:numId w:val="6"/>
        </w:numPr>
        <w:tabs>
          <w:tab w:val="left" w:pos="0"/>
        </w:tabs>
        <w:ind w:left="284" w:hanging="284"/>
        <w:jc w:val="both"/>
        <w:rPr>
          <w:b/>
          <w:color w:val="FF0000"/>
          <w:sz w:val="22"/>
          <w:szCs w:val="22"/>
        </w:rPr>
      </w:pPr>
      <w:r>
        <w:rPr>
          <w:b/>
          <w:sz w:val="22"/>
          <w:szCs w:val="22"/>
        </w:rPr>
        <w:t>Всички РОД следва</w:t>
      </w:r>
      <w:r w:rsidR="00164F22" w:rsidRPr="00DE755F">
        <w:rPr>
          <w:b/>
          <w:sz w:val="22"/>
          <w:szCs w:val="22"/>
        </w:rPr>
        <w:t xml:space="preserve"> да включват в съд</w:t>
      </w:r>
      <w:r w:rsidR="00956603" w:rsidRPr="00DE755F">
        <w:rPr>
          <w:b/>
          <w:sz w:val="22"/>
          <w:szCs w:val="22"/>
        </w:rPr>
        <w:t>ържателната или описате</w:t>
      </w:r>
      <w:r>
        <w:rPr>
          <w:b/>
          <w:sz w:val="22"/>
          <w:szCs w:val="22"/>
        </w:rPr>
        <w:t xml:space="preserve">лна част на </w:t>
      </w:r>
      <w:r w:rsidR="00164F22" w:rsidRPr="00DE755F">
        <w:rPr>
          <w:b/>
          <w:sz w:val="22"/>
          <w:szCs w:val="22"/>
        </w:rPr>
        <w:t xml:space="preserve">задължителен текст, който </w:t>
      </w:r>
      <w:r w:rsidR="0059792E">
        <w:rPr>
          <w:b/>
          <w:sz w:val="22"/>
          <w:szCs w:val="22"/>
        </w:rPr>
        <w:t>съдържа наименование на Програмата на Столична община</w:t>
      </w:r>
      <w:r w:rsidR="007E744D">
        <w:rPr>
          <w:b/>
          <w:sz w:val="22"/>
          <w:szCs w:val="22"/>
        </w:rPr>
        <w:t>,</w:t>
      </w:r>
      <w:r w:rsidR="0059792E">
        <w:rPr>
          <w:b/>
          <w:sz w:val="22"/>
          <w:szCs w:val="22"/>
        </w:rPr>
        <w:t xml:space="preserve"> по която е финансиран проект</w:t>
      </w:r>
      <w:r w:rsidR="007E744D">
        <w:rPr>
          <w:b/>
          <w:sz w:val="22"/>
          <w:szCs w:val="22"/>
        </w:rPr>
        <w:t>ът</w:t>
      </w:r>
      <w:r w:rsidR="0059792E">
        <w:rPr>
          <w:b/>
          <w:sz w:val="22"/>
          <w:szCs w:val="22"/>
        </w:rPr>
        <w:t>,</w:t>
      </w:r>
      <w:r w:rsidR="00164F22" w:rsidRPr="00DE755F">
        <w:rPr>
          <w:b/>
          <w:sz w:val="22"/>
          <w:szCs w:val="22"/>
        </w:rPr>
        <w:t xml:space="preserve"> </w:t>
      </w:r>
      <w:r w:rsidR="0059792E" w:rsidRPr="0059792E">
        <w:rPr>
          <w:b/>
          <w:color w:val="000000" w:themeColor="text1"/>
          <w:sz w:val="22"/>
          <w:szCs w:val="22"/>
        </w:rPr>
        <w:t>регистрационния</w:t>
      </w:r>
      <w:r w:rsidR="007E744D">
        <w:rPr>
          <w:b/>
          <w:color w:val="000000" w:themeColor="text1"/>
          <w:sz w:val="22"/>
          <w:szCs w:val="22"/>
        </w:rPr>
        <w:t>т</w:t>
      </w:r>
      <w:r w:rsidR="0059792E" w:rsidRPr="0059792E">
        <w:rPr>
          <w:b/>
          <w:color w:val="000000" w:themeColor="text1"/>
          <w:sz w:val="22"/>
          <w:szCs w:val="22"/>
        </w:rPr>
        <w:t xml:space="preserve"> номер на договора </w:t>
      </w:r>
      <w:r w:rsidR="0059792E">
        <w:rPr>
          <w:b/>
          <w:sz w:val="22"/>
          <w:szCs w:val="22"/>
        </w:rPr>
        <w:t xml:space="preserve">и </w:t>
      </w:r>
      <w:r w:rsidRPr="00DE755F">
        <w:rPr>
          <w:b/>
          <w:sz w:val="22"/>
          <w:szCs w:val="22"/>
        </w:rPr>
        <w:t xml:space="preserve">данни за </w:t>
      </w:r>
      <w:r w:rsidR="00164F22" w:rsidRPr="00DE755F">
        <w:rPr>
          <w:b/>
          <w:sz w:val="22"/>
          <w:szCs w:val="22"/>
        </w:rPr>
        <w:t>конкрет</w:t>
      </w:r>
      <w:r w:rsidR="0059792E">
        <w:rPr>
          <w:b/>
          <w:sz w:val="22"/>
          <w:szCs w:val="22"/>
        </w:rPr>
        <w:t>ния</w:t>
      </w:r>
      <w:r w:rsidR="00164F22" w:rsidRPr="00DE755F">
        <w:rPr>
          <w:b/>
          <w:sz w:val="22"/>
          <w:szCs w:val="22"/>
        </w:rPr>
        <w:t xml:space="preserve"> разход</w:t>
      </w:r>
      <w:r w:rsidR="00164F22" w:rsidRPr="0059792E">
        <w:rPr>
          <w:b/>
          <w:color w:val="000000" w:themeColor="text1"/>
          <w:sz w:val="22"/>
          <w:szCs w:val="22"/>
        </w:rPr>
        <w:t xml:space="preserve">. </w:t>
      </w:r>
    </w:p>
    <w:p w:rsidR="00164F22" w:rsidRPr="00F00A72" w:rsidRDefault="00164F22" w:rsidP="00F00A72">
      <w:pPr>
        <w:pStyle w:val="ListParagraph"/>
        <w:numPr>
          <w:ilvl w:val="0"/>
          <w:numId w:val="6"/>
        </w:numPr>
        <w:tabs>
          <w:tab w:val="left" w:pos="0"/>
        </w:tabs>
        <w:ind w:left="284" w:hanging="284"/>
        <w:jc w:val="both"/>
        <w:rPr>
          <w:sz w:val="22"/>
          <w:szCs w:val="22"/>
        </w:rPr>
      </w:pPr>
      <w:r w:rsidRPr="00164F22">
        <w:rPr>
          <w:sz w:val="22"/>
          <w:szCs w:val="22"/>
        </w:rPr>
        <w:t>Финансови</w:t>
      </w:r>
      <w:r w:rsidR="00131722">
        <w:rPr>
          <w:sz w:val="22"/>
          <w:szCs w:val="22"/>
        </w:rPr>
        <w:t>те</w:t>
      </w:r>
      <w:r w:rsidRPr="00164F22">
        <w:rPr>
          <w:sz w:val="22"/>
          <w:szCs w:val="22"/>
        </w:rPr>
        <w:t xml:space="preserve"> отчети, които не отговарят на условията</w:t>
      </w:r>
      <w:r w:rsidR="007E744D">
        <w:rPr>
          <w:sz w:val="22"/>
          <w:szCs w:val="22"/>
        </w:rPr>
        <w:t>,</w:t>
      </w:r>
      <w:r w:rsidRPr="00164F22">
        <w:rPr>
          <w:sz w:val="22"/>
          <w:szCs w:val="22"/>
        </w:rPr>
        <w:t xml:space="preserve"> се връщат на организациите за преработване и представяне </w:t>
      </w:r>
      <w:r w:rsidRPr="00F00A72">
        <w:rPr>
          <w:sz w:val="22"/>
          <w:szCs w:val="22"/>
        </w:rPr>
        <w:t>в изискуемата форма.</w:t>
      </w:r>
    </w:p>
    <w:p w:rsidR="00C254AE" w:rsidRDefault="00A913AF" w:rsidP="002025C1">
      <w:pPr>
        <w:pStyle w:val="ListParagraph"/>
        <w:numPr>
          <w:ilvl w:val="0"/>
          <w:numId w:val="6"/>
        </w:numPr>
        <w:tabs>
          <w:tab w:val="left" w:pos="0"/>
        </w:tabs>
        <w:ind w:left="284" w:hanging="284"/>
        <w:jc w:val="both"/>
        <w:rPr>
          <w:sz w:val="22"/>
          <w:szCs w:val="22"/>
        </w:rPr>
      </w:pPr>
      <w:r>
        <w:rPr>
          <w:sz w:val="22"/>
          <w:szCs w:val="22"/>
        </w:rPr>
        <w:t xml:space="preserve"> </w:t>
      </w:r>
      <w:r w:rsidR="00B02252" w:rsidRPr="00544473">
        <w:rPr>
          <w:sz w:val="22"/>
          <w:szCs w:val="22"/>
        </w:rPr>
        <w:t xml:space="preserve">При одобряване на отчета на спортния клуб, </w:t>
      </w:r>
      <w:r w:rsidR="00544473" w:rsidRPr="00544473">
        <w:rPr>
          <w:sz w:val="22"/>
          <w:szCs w:val="22"/>
        </w:rPr>
        <w:t xml:space="preserve">може да бъде признат преразходът в рамките на показателите по финансовия план за сметка на неусвоените средства по другите точки в същия показател. </w:t>
      </w:r>
    </w:p>
    <w:p w:rsidR="00544473" w:rsidRDefault="00544473" w:rsidP="00544473">
      <w:pPr>
        <w:pStyle w:val="ListParagraph"/>
        <w:ind w:left="426"/>
        <w:jc w:val="both"/>
        <w:rPr>
          <w:sz w:val="10"/>
          <w:szCs w:val="10"/>
        </w:rPr>
      </w:pPr>
    </w:p>
    <w:p w:rsidR="00416552" w:rsidRDefault="00416552" w:rsidP="00544473">
      <w:pPr>
        <w:pStyle w:val="ListParagraph"/>
        <w:ind w:left="426"/>
        <w:jc w:val="both"/>
        <w:rPr>
          <w:sz w:val="10"/>
          <w:szCs w:val="10"/>
        </w:rPr>
      </w:pPr>
    </w:p>
    <w:p w:rsidR="00480FC3" w:rsidRDefault="00480FC3" w:rsidP="00544473">
      <w:pPr>
        <w:pStyle w:val="ListParagraph"/>
        <w:ind w:left="426"/>
        <w:jc w:val="both"/>
        <w:rPr>
          <w:sz w:val="10"/>
          <w:szCs w:val="10"/>
        </w:rPr>
      </w:pPr>
    </w:p>
    <w:p w:rsidR="00416552" w:rsidRPr="000953FB" w:rsidRDefault="00416552" w:rsidP="00544473">
      <w:pPr>
        <w:pStyle w:val="ListParagraph"/>
        <w:ind w:left="426"/>
        <w:jc w:val="both"/>
        <w:rPr>
          <w:sz w:val="10"/>
          <w:szCs w:val="10"/>
        </w:rPr>
      </w:pPr>
    </w:p>
    <w:p w:rsidR="00F00A72" w:rsidRDefault="00F00A72" w:rsidP="00D32611">
      <w:pPr>
        <w:jc w:val="center"/>
        <w:rPr>
          <w:b/>
          <w:sz w:val="22"/>
          <w:szCs w:val="22"/>
        </w:rPr>
      </w:pPr>
    </w:p>
    <w:p w:rsidR="00F369D5" w:rsidRPr="00D32611" w:rsidRDefault="00164F22" w:rsidP="00D32611">
      <w:pPr>
        <w:jc w:val="center"/>
        <w:rPr>
          <w:b/>
          <w:sz w:val="22"/>
          <w:szCs w:val="22"/>
        </w:rPr>
      </w:pPr>
      <w:r w:rsidRPr="00164F22">
        <w:rPr>
          <w:b/>
          <w:sz w:val="22"/>
          <w:szCs w:val="22"/>
        </w:rPr>
        <w:t>СПЕЦИФИЧНИ УСЛОВИЯ ПРИ ПРЕДСТАВЯНЕ НА ФИНАНСОВ ОТЧЕТ</w:t>
      </w:r>
      <w:r>
        <w:rPr>
          <w:b/>
          <w:sz w:val="22"/>
          <w:szCs w:val="22"/>
        </w:rPr>
        <w:t xml:space="preserve"> </w:t>
      </w:r>
    </w:p>
    <w:p w:rsidR="00C254AE" w:rsidRPr="00B41F0A" w:rsidRDefault="00C254AE" w:rsidP="002025C1">
      <w:pPr>
        <w:pStyle w:val="ListParagraph"/>
        <w:numPr>
          <w:ilvl w:val="0"/>
          <w:numId w:val="7"/>
        </w:numPr>
        <w:tabs>
          <w:tab w:val="left" w:pos="142"/>
        </w:tabs>
        <w:ind w:left="284" w:hanging="284"/>
        <w:jc w:val="both"/>
        <w:rPr>
          <w:b/>
          <w:sz w:val="22"/>
          <w:szCs w:val="22"/>
        </w:rPr>
      </w:pPr>
      <w:r w:rsidRPr="00B41F0A">
        <w:rPr>
          <w:b/>
          <w:sz w:val="22"/>
          <w:szCs w:val="22"/>
        </w:rPr>
        <w:t>ФИНАНСОВО ОТЧИТАНЕ НА ФАКТУРИ КАТО РАЗХОДООПРАВДАТЕЛЕН ДОКУМЕНТ (РОД)</w:t>
      </w:r>
    </w:p>
    <w:p w:rsidR="00C254AE" w:rsidRPr="0059792E" w:rsidRDefault="00C254AE" w:rsidP="0059792E">
      <w:pPr>
        <w:spacing w:after="160"/>
        <w:jc w:val="both"/>
        <w:rPr>
          <w:sz w:val="22"/>
          <w:szCs w:val="22"/>
        </w:rPr>
      </w:pPr>
      <w:r w:rsidRPr="0059792E">
        <w:rPr>
          <w:sz w:val="22"/>
          <w:szCs w:val="22"/>
        </w:rPr>
        <w:t>Фактурите</w:t>
      </w:r>
      <w:r w:rsidR="0015449D" w:rsidRPr="0059792E">
        <w:rPr>
          <w:sz w:val="22"/>
          <w:szCs w:val="22"/>
        </w:rPr>
        <w:t xml:space="preserve"> (РОД)</w:t>
      </w:r>
      <w:r w:rsidR="0015449D" w:rsidRPr="0059792E">
        <w:rPr>
          <w:color w:val="000000"/>
          <w:sz w:val="22"/>
          <w:szCs w:val="22"/>
        </w:rPr>
        <w:t xml:space="preserve"> </w:t>
      </w:r>
      <w:r w:rsidRPr="0059792E">
        <w:rPr>
          <w:sz w:val="22"/>
          <w:szCs w:val="22"/>
        </w:rPr>
        <w:t>трябва да бъдат попълнени коректно от фирмата-издател, с наличие на всички изискуеми реквизити по Закона за счетоводство и което организацията-получател следва да изисква при тяхното издаване. Реквизитите за попълване и редовност на фактурите са следните:</w:t>
      </w:r>
    </w:p>
    <w:p w:rsidR="00C254AE" w:rsidRPr="00C254AE" w:rsidRDefault="00C254AE" w:rsidP="002025C1">
      <w:pPr>
        <w:pStyle w:val="ListParagraph"/>
        <w:numPr>
          <w:ilvl w:val="0"/>
          <w:numId w:val="11"/>
        </w:numPr>
        <w:tabs>
          <w:tab w:val="left" w:pos="709"/>
        </w:tabs>
        <w:ind w:left="426" w:firstLine="0"/>
        <w:jc w:val="both"/>
        <w:rPr>
          <w:sz w:val="22"/>
          <w:szCs w:val="22"/>
        </w:rPr>
      </w:pPr>
      <w:r w:rsidRPr="00C254AE">
        <w:rPr>
          <w:sz w:val="22"/>
          <w:szCs w:val="22"/>
        </w:rPr>
        <w:t>Наименование и номер на документа, дата на издаване и място;</w:t>
      </w:r>
    </w:p>
    <w:p w:rsidR="00C254AE" w:rsidRPr="00C254AE" w:rsidRDefault="00C254AE" w:rsidP="002025C1">
      <w:pPr>
        <w:pStyle w:val="ListParagraph"/>
        <w:numPr>
          <w:ilvl w:val="0"/>
          <w:numId w:val="11"/>
        </w:numPr>
        <w:tabs>
          <w:tab w:val="left" w:pos="709"/>
        </w:tabs>
        <w:ind w:left="426" w:firstLine="0"/>
        <w:jc w:val="both"/>
        <w:rPr>
          <w:sz w:val="22"/>
          <w:szCs w:val="22"/>
        </w:rPr>
      </w:pPr>
      <w:r w:rsidRPr="00C254AE">
        <w:rPr>
          <w:sz w:val="22"/>
          <w:szCs w:val="22"/>
        </w:rPr>
        <w:t>Наименование и адрес на издателя и получателя на документа;</w:t>
      </w:r>
    </w:p>
    <w:p w:rsidR="00956603" w:rsidRDefault="00C254AE" w:rsidP="00B17938">
      <w:pPr>
        <w:pStyle w:val="ListParagraph"/>
        <w:numPr>
          <w:ilvl w:val="0"/>
          <w:numId w:val="11"/>
        </w:numPr>
        <w:tabs>
          <w:tab w:val="left" w:pos="709"/>
        </w:tabs>
        <w:ind w:left="426" w:firstLine="0"/>
        <w:jc w:val="both"/>
        <w:rPr>
          <w:sz w:val="22"/>
          <w:szCs w:val="22"/>
        </w:rPr>
      </w:pPr>
      <w:r w:rsidRPr="00956603">
        <w:rPr>
          <w:sz w:val="22"/>
          <w:szCs w:val="22"/>
        </w:rPr>
        <w:t>Номер по националния данъчен регистър и БУЛСТАТ на изд</w:t>
      </w:r>
      <w:r w:rsidR="00956603">
        <w:rPr>
          <w:sz w:val="22"/>
          <w:szCs w:val="22"/>
        </w:rPr>
        <w:t>ателя и получателя на документа;</w:t>
      </w:r>
      <w:r w:rsidRPr="00956603">
        <w:rPr>
          <w:sz w:val="22"/>
          <w:szCs w:val="22"/>
        </w:rPr>
        <w:t xml:space="preserve"> </w:t>
      </w:r>
    </w:p>
    <w:p w:rsidR="00C254AE" w:rsidRPr="00956603" w:rsidRDefault="00C254AE" w:rsidP="00B17938">
      <w:pPr>
        <w:pStyle w:val="ListParagraph"/>
        <w:numPr>
          <w:ilvl w:val="0"/>
          <w:numId w:val="11"/>
        </w:numPr>
        <w:tabs>
          <w:tab w:val="left" w:pos="709"/>
        </w:tabs>
        <w:ind w:left="426" w:firstLine="0"/>
        <w:jc w:val="both"/>
        <w:rPr>
          <w:sz w:val="22"/>
          <w:szCs w:val="22"/>
        </w:rPr>
      </w:pPr>
      <w:r w:rsidRPr="00956603">
        <w:rPr>
          <w:sz w:val="22"/>
          <w:szCs w:val="22"/>
        </w:rPr>
        <w:t xml:space="preserve">Основание, предмет, натурално и стойностно изражение на стопанската операция; </w:t>
      </w:r>
    </w:p>
    <w:p w:rsidR="00C254AE" w:rsidRPr="00C254AE" w:rsidRDefault="00C254AE" w:rsidP="002025C1">
      <w:pPr>
        <w:pStyle w:val="ListParagraph"/>
        <w:numPr>
          <w:ilvl w:val="0"/>
          <w:numId w:val="11"/>
        </w:numPr>
        <w:tabs>
          <w:tab w:val="left" w:pos="709"/>
        </w:tabs>
        <w:ind w:left="426" w:firstLine="0"/>
        <w:jc w:val="both"/>
        <w:rPr>
          <w:sz w:val="22"/>
          <w:szCs w:val="22"/>
        </w:rPr>
      </w:pPr>
      <w:r w:rsidRPr="00C254AE">
        <w:rPr>
          <w:sz w:val="22"/>
          <w:szCs w:val="22"/>
        </w:rPr>
        <w:t>Съставител и получател - име и фамилия;</w:t>
      </w:r>
    </w:p>
    <w:p w:rsidR="00C254AE" w:rsidRDefault="00C254AE" w:rsidP="002025C1">
      <w:pPr>
        <w:pStyle w:val="ListParagraph"/>
        <w:numPr>
          <w:ilvl w:val="0"/>
          <w:numId w:val="11"/>
        </w:numPr>
        <w:tabs>
          <w:tab w:val="left" w:pos="709"/>
        </w:tabs>
        <w:ind w:left="426" w:firstLine="0"/>
        <w:jc w:val="both"/>
        <w:rPr>
          <w:sz w:val="22"/>
          <w:szCs w:val="22"/>
        </w:rPr>
      </w:pPr>
      <w:r w:rsidRPr="00C254AE">
        <w:rPr>
          <w:sz w:val="22"/>
          <w:szCs w:val="22"/>
        </w:rPr>
        <w:t>Подписи на лицата, отговорни за осъществяването на стопанската операция.</w:t>
      </w:r>
    </w:p>
    <w:p w:rsidR="00C254AE" w:rsidRPr="0059792E" w:rsidRDefault="00C254AE" w:rsidP="0059792E">
      <w:pPr>
        <w:jc w:val="both"/>
        <w:rPr>
          <w:sz w:val="22"/>
          <w:szCs w:val="22"/>
        </w:rPr>
      </w:pPr>
      <w:r w:rsidRPr="0059792E">
        <w:rPr>
          <w:sz w:val="22"/>
          <w:szCs w:val="22"/>
        </w:rPr>
        <w:t>При плащане по банков път</w:t>
      </w:r>
      <w:r w:rsidR="007E744D">
        <w:rPr>
          <w:sz w:val="22"/>
          <w:szCs w:val="22"/>
        </w:rPr>
        <w:t>,</w:t>
      </w:r>
      <w:r w:rsidRPr="0059792E">
        <w:rPr>
          <w:sz w:val="22"/>
          <w:szCs w:val="22"/>
        </w:rPr>
        <w:t xml:space="preserve"> фактурата трябва да бъде придружена от платежно нареждане или извлечение от банката за извършено плащане;  </w:t>
      </w:r>
    </w:p>
    <w:p w:rsidR="0059792E" w:rsidRPr="00805869" w:rsidRDefault="00C254AE" w:rsidP="00805869">
      <w:pPr>
        <w:tabs>
          <w:tab w:val="left" w:pos="709"/>
        </w:tabs>
        <w:jc w:val="both"/>
        <w:rPr>
          <w:sz w:val="22"/>
          <w:szCs w:val="22"/>
        </w:rPr>
      </w:pPr>
      <w:r w:rsidRPr="0059792E">
        <w:rPr>
          <w:sz w:val="22"/>
          <w:szCs w:val="22"/>
        </w:rPr>
        <w:t xml:space="preserve">При плащане в брой за доставената стока или услуга фактурата задължително трябва да бъде придружена с издаден „Фискален бон“ и „Разходен касов ордер” (РКО). </w:t>
      </w:r>
    </w:p>
    <w:p w:rsidR="00C254AE" w:rsidRPr="00C254AE" w:rsidRDefault="0059792E" w:rsidP="002025C1">
      <w:pPr>
        <w:pStyle w:val="ListParagraph"/>
        <w:numPr>
          <w:ilvl w:val="0"/>
          <w:numId w:val="9"/>
        </w:numPr>
        <w:ind w:left="709" w:hanging="283"/>
        <w:jc w:val="both"/>
        <w:rPr>
          <w:sz w:val="22"/>
          <w:szCs w:val="22"/>
        </w:rPr>
      </w:pPr>
      <w:r>
        <w:rPr>
          <w:sz w:val="22"/>
          <w:szCs w:val="22"/>
        </w:rPr>
        <w:t>Не</w:t>
      </w:r>
      <w:r w:rsidR="00C254AE" w:rsidRPr="00C254AE">
        <w:rPr>
          <w:sz w:val="22"/>
          <w:szCs w:val="22"/>
        </w:rPr>
        <w:t xml:space="preserve"> се </w:t>
      </w:r>
      <w:r>
        <w:rPr>
          <w:sz w:val="22"/>
          <w:szCs w:val="22"/>
        </w:rPr>
        <w:t xml:space="preserve">приемат РОД - </w:t>
      </w:r>
      <w:r w:rsidR="00C254AE" w:rsidRPr="00C254AE">
        <w:rPr>
          <w:sz w:val="22"/>
          <w:szCs w:val="22"/>
        </w:rPr>
        <w:t>фактури, които не са изготвени</w:t>
      </w:r>
      <w:r w:rsidR="002163E2">
        <w:rPr>
          <w:sz w:val="22"/>
          <w:szCs w:val="22"/>
        </w:rPr>
        <w:t xml:space="preserve"> съгласно изискванията</w:t>
      </w:r>
      <w:r w:rsidR="00C254AE" w:rsidRPr="00C254AE">
        <w:rPr>
          <w:sz w:val="22"/>
          <w:szCs w:val="22"/>
        </w:rPr>
        <w:t xml:space="preserve">, с </w:t>
      </w:r>
      <w:r w:rsidR="00EE3FF9" w:rsidRPr="00C254AE">
        <w:rPr>
          <w:sz w:val="22"/>
          <w:szCs w:val="22"/>
        </w:rPr>
        <w:t>не попълнени</w:t>
      </w:r>
      <w:r w:rsidR="00C254AE" w:rsidRPr="00C254AE">
        <w:rPr>
          <w:sz w:val="22"/>
          <w:szCs w:val="22"/>
        </w:rPr>
        <w:t xml:space="preserve"> или сгрешени реквизити;</w:t>
      </w:r>
    </w:p>
    <w:p w:rsidR="00C254AE" w:rsidRPr="00C254AE" w:rsidRDefault="00C254AE" w:rsidP="002025C1">
      <w:pPr>
        <w:pStyle w:val="ListParagraph"/>
        <w:numPr>
          <w:ilvl w:val="0"/>
          <w:numId w:val="9"/>
        </w:numPr>
        <w:ind w:left="709" w:hanging="283"/>
        <w:jc w:val="both"/>
        <w:rPr>
          <w:sz w:val="22"/>
          <w:szCs w:val="22"/>
        </w:rPr>
      </w:pPr>
      <w:r w:rsidRPr="00C254AE">
        <w:rPr>
          <w:sz w:val="22"/>
          <w:szCs w:val="22"/>
        </w:rPr>
        <w:t>Н</w:t>
      </w:r>
      <w:r w:rsidR="002163E2">
        <w:rPr>
          <w:sz w:val="22"/>
          <w:szCs w:val="22"/>
        </w:rPr>
        <w:t>е</w:t>
      </w:r>
      <w:r w:rsidRPr="00C254AE">
        <w:rPr>
          <w:sz w:val="22"/>
          <w:szCs w:val="22"/>
        </w:rPr>
        <w:t xml:space="preserve"> да се признава </w:t>
      </w:r>
      <w:r w:rsidR="002163E2">
        <w:rPr>
          <w:sz w:val="22"/>
          <w:szCs w:val="22"/>
        </w:rPr>
        <w:t>РОД</w:t>
      </w:r>
      <w:r w:rsidRPr="00C254AE">
        <w:rPr>
          <w:sz w:val="22"/>
          <w:szCs w:val="22"/>
        </w:rPr>
        <w:t xml:space="preserve"> </w:t>
      </w:r>
      <w:r w:rsidR="00805869">
        <w:rPr>
          <w:sz w:val="22"/>
          <w:szCs w:val="22"/>
        </w:rPr>
        <w:t xml:space="preserve">- </w:t>
      </w:r>
      <w:r w:rsidRPr="00C254AE">
        <w:rPr>
          <w:sz w:val="22"/>
          <w:szCs w:val="22"/>
        </w:rPr>
        <w:t xml:space="preserve">„Фискален бон“ без </w:t>
      </w:r>
      <w:r w:rsidR="002163E2">
        <w:rPr>
          <w:sz w:val="22"/>
          <w:szCs w:val="22"/>
        </w:rPr>
        <w:t xml:space="preserve">представена </w:t>
      </w:r>
      <w:r w:rsidR="00805869">
        <w:rPr>
          <w:sz w:val="22"/>
          <w:szCs w:val="22"/>
        </w:rPr>
        <w:t>Ф</w:t>
      </w:r>
      <w:r w:rsidRPr="00C254AE">
        <w:rPr>
          <w:sz w:val="22"/>
          <w:szCs w:val="22"/>
        </w:rPr>
        <w:t>актура;</w:t>
      </w:r>
    </w:p>
    <w:p w:rsidR="00C254AE" w:rsidRPr="00C254AE" w:rsidRDefault="00C254AE" w:rsidP="002025C1">
      <w:pPr>
        <w:pStyle w:val="ListParagraph"/>
        <w:numPr>
          <w:ilvl w:val="0"/>
          <w:numId w:val="8"/>
        </w:numPr>
        <w:ind w:left="709" w:hanging="283"/>
        <w:jc w:val="both"/>
        <w:rPr>
          <w:sz w:val="22"/>
          <w:szCs w:val="22"/>
        </w:rPr>
      </w:pPr>
      <w:r w:rsidRPr="00C254AE">
        <w:rPr>
          <w:sz w:val="22"/>
          <w:szCs w:val="22"/>
        </w:rPr>
        <w:t>При отчитане на разходи за информационни печатни и рекламни материали се прилагат поне един екземпляр, доказващ направения разход;</w:t>
      </w:r>
    </w:p>
    <w:p w:rsidR="009B7C95" w:rsidRPr="0059792E" w:rsidRDefault="000953FB" w:rsidP="00DA0415">
      <w:pPr>
        <w:pStyle w:val="ListParagraph"/>
        <w:numPr>
          <w:ilvl w:val="0"/>
          <w:numId w:val="8"/>
        </w:numPr>
        <w:ind w:left="709" w:hanging="283"/>
        <w:jc w:val="both"/>
        <w:rPr>
          <w:sz w:val="22"/>
          <w:szCs w:val="22"/>
        </w:rPr>
      </w:pPr>
      <w:r>
        <w:rPr>
          <w:sz w:val="22"/>
          <w:szCs w:val="22"/>
        </w:rPr>
        <w:t xml:space="preserve">При представяне на коректни </w:t>
      </w:r>
      <w:r w:rsidR="00C254AE" w:rsidRPr="00C254AE">
        <w:rPr>
          <w:sz w:val="22"/>
          <w:szCs w:val="22"/>
        </w:rPr>
        <w:t xml:space="preserve">РОД, но без връзка с проектните дейности и постигнатите резултати, разходите </w:t>
      </w:r>
      <w:r w:rsidR="002163E2">
        <w:rPr>
          <w:sz w:val="22"/>
          <w:szCs w:val="22"/>
        </w:rPr>
        <w:t>не се</w:t>
      </w:r>
      <w:r w:rsidR="00C254AE" w:rsidRPr="00C254AE">
        <w:rPr>
          <w:sz w:val="22"/>
          <w:szCs w:val="22"/>
        </w:rPr>
        <w:t xml:space="preserve"> признав</w:t>
      </w:r>
      <w:r w:rsidR="002163E2">
        <w:rPr>
          <w:sz w:val="22"/>
          <w:szCs w:val="22"/>
        </w:rPr>
        <w:t>ат</w:t>
      </w:r>
      <w:r w:rsidR="00C254AE" w:rsidRPr="00C254AE">
        <w:rPr>
          <w:sz w:val="22"/>
          <w:szCs w:val="22"/>
        </w:rPr>
        <w:t>.</w:t>
      </w:r>
    </w:p>
    <w:p w:rsidR="00315F42" w:rsidRPr="00B02252" w:rsidRDefault="00315F42" w:rsidP="00FC7C64">
      <w:pPr>
        <w:ind w:firstLine="142"/>
        <w:jc w:val="both"/>
        <w:rPr>
          <w:sz w:val="10"/>
          <w:szCs w:val="10"/>
        </w:rPr>
      </w:pPr>
    </w:p>
    <w:p w:rsidR="00FC7C64" w:rsidRPr="002B44C1" w:rsidRDefault="007F7B8A" w:rsidP="002B44C1">
      <w:pPr>
        <w:pStyle w:val="ListParagraph"/>
        <w:numPr>
          <w:ilvl w:val="0"/>
          <w:numId w:val="7"/>
        </w:numPr>
        <w:tabs>
          <w:tab w:val="left" w:pos="284"/>
        </w:tabs>
        <w:ind w:left="0" w:firstLine="0"/>
        <w:jc w:val="both"/>
        <w:rPr>
          <w:b/>
          <w:i/>
          <w:sz w:val="22"/>
          <w:szCs w:val="22"/>
        </w:rPr>
      </w:pPr>
      <w:r>
        <w:rPr>
          <w:b/>
          <w:sz w:val="22"/>
          <w:szCs w:val="22"/>
        </w:rPr>
        <w:t xml:space="preserve">ОТЧИТАНЕ НА </w:t>
      </w:r>
      <w:r w:rsidR="002B44C1">
        <w:rPr>
          <w:b/>
          <w:sz w:val="22"/>
          <w:szCs w:val="22"/>
        </w:rPr>
        <w:t>РАЗХОДИ ЗА ВЪЗНАГРАЖДЕНИЯ (</w:t>
      </w:r>
      <w:r w:rsidR="00FC7C64" w:rsidRPr="00B41F0A">
        <w:rPr>
          <w:b/>
          <w:sz w:val="22"/>
          <w:szCs w:val="22"/>
        </w:rPr>
        <w:t>дейност 8</w:t>
      </w:r>
      <w:r w:rsidR="00FC7C64" w:rsidRPr="00B41F0A">
        <w:rPr>
          <w:b/>
          <w:i/>
          <w:sz w:val="22"/>
          <w:szCs w:val="22"/>
        </w:rPr>
        <w:t xml:space="preserve"> - Стимулиране на треньори, от</w:t>
      </w:r>
      <w:r w:rsidR="002B44C1">
        <w:rPr>
          <w:b/>
          <w:i/>
          <w:sz w:val="22"/>
          <w:szCs w:val="22"/>
        </w:rPr>
        <w:t>говарящи за дейности по проекта)</w:t>
      </w:r>
      <w:r w:rsidR="00074EE7">
        <w:rPr>
          <w:b/>
          <w:i/>
          <w:sz w:val="22"/>
          <w:szCs w:val="22"/>
        </w:rPr>
        <w:t xml:space="preserve">. </w:t>
      </w:r>
      <w:r w:rsidR="00074EE7" w:rsidRPr="002B44C1">
        <w:rPr>
          <w:b/>
          <w:i/>
          <w:sz w:val="22"/>
          <w:szCs w:val="22"/>
        </w:rPr>
        <w:t>Средства</w:t>
      </w:r>
      <w:r w:rsidR="00074EE7" w:rsidRPr="002B44C1">
        <w:rPr>
          <w:i/>
          <w:sz w:val="22"/>
          <w:szCs w:val="22"/>
        </w:rPr>
        <w:t xml:space="preserve">та </w:t>
      </w:r>
      <w:r w:rsidR="00074EE7" w:rsidRPr="002B44C1">
        <w:rPr>
          <w:b/>
          <w:i/>
          <w:sz w:val="22"/>
          <w:szCs w:val="22"/>
          <w:lang w:val="ru-RU"/>
        </w:rPr>
        <w:t xml:space="preserve">не могат да надвишават </w:t>
      </w:r>
      <w:r w:rsidR="00074EE7" w:rsidRPr="009B7C95">
        <w:rPr>
          <w:b/>
          <w:i/>
          <w:sz w:val="22"/>
          <w:szCs w:val="22"/>
          <w:lang w:val="ru-RU"/>
        </w:rPr>
        <w:t>20 %</w:t>
      </w:r>
      <w:r w:rsidR="00074EE7" w:rsidRPr="002B44C1">
        <w:rPr>
          <w:b/>
          <w:i/>
          <w:sz w:val="22"/>
          <w:szCs w:val="22"/>
          <w:lang w:val="ru-RU"/>
        </w:rPr>
        <w:t xml:space="preserve"> от общата стойност </w:t>
      </w:r>
      <w:r w:rsidR="00074EE7" w:rsidRPr="002B44C1">
        <w:rPr>
          <w:b/>
          <w:i/>
          <w:noProof/>
          <w:sz w:val="22"/>
          <w:szCs w:val="22"/>
          <w:lang w:val="ru-RU" w:eastAsia="en-US"/>
        </w:rPr>
        <w:t>на одобрените средства по проекта</w:t>
      </w:r>
      <w:r w:rsidR="00074EE7" w:rsidRPr="002B44C1">
        <w:rPr>
          <w:i/>
          <w:sz w:val="22"/>
          <w:szCs w:val="22"/>
        </w:rPr>
        <w:t>.</w:t>
      </w:r>
    </w:p>
    <w:p w:rsidR="00FC7C64" w:rsidRPr="00FC7C64" w:rsidRDefault="00C633AC" w:rsidP="00C670CF">
      <w:pPr>
        <w:tabs>
          <w:tab w:val="left" w:pos="284"/>
        </w:tabs>
        <w:jc w:val="both"/>
        <w:rPr>
          <w:sz w:val="22"/>
          <w:szCs w:val="22"/>
        </w:rPr>
      </w:pPr>
      <w:r>
        <w:rPr>
          <w:sz w:val="22"/>
          <w:szCs w:val="22"/>
        </w:rPr>
        <w:t>Документи за извършени</w:t>
      </w:r>
      <w:r w:rsidR="00FC7C64" w:rsidRPr="00FC7C64">
        <w:rPr>
          <w:sz w:val="22"/>
          <w:szCs w:val="22"/>
        </w:rPr>
        <w:t xml:space="preserve"> разходи</w:t>
      </w:r>
      <w:r>
        <w:rPr>
          <w:sz w:val="22"/>
          <w:szCs w:val="22"/>
        </w:rPr>
        <w:t>, които следва да представят спортните организации</w:t>
      </w:r>
      <w:r w:rsidR="00FC7C64" w:rsidRPr="00FC7C64">
        <w:rPr>
          <w:sz w:val="22"/>
          <w:szCs w:val="22"/>
        </w:rPr>
        <w:t>:</w:t>
      </w:r>
    </w:p>
    <w:p w:rsidR="00302F4C" w:rsidRPr="009B7C95" w:rsidRDefault="00FC7C64" w:rsidP="002025C1">
      <w:pPr>
        <w:pStyle w:val="ListParagraph"/>
        <w:numPr>
          <w:ilvl w:val="0"/>
          <w:numId w:val="20"/>
        </w:numPr>
        <w:ind w:left="284" w:hanging="284"/>
        <w:jc w:val="both"/>
        <w:rPr>
          <w:b/>
          <w:i/>
          <w:color w:val="000000" w:themeColor="text1"/>
          <w:sz w:val="22"/>
          <w:szCs w:val="22"/>
        </w:rPr>
      </w:pPr>
      <w:r w:rsidRPr="00B41F0A">
        <w:rPr>
          <w:b/>
          <w:sz w:val="22"/>
          <w:szCs w:val="22"/>
        </w:rPr>
        <w:t>Договор/и от вида „граждански“ или „анекс“ към действащ трудов договор</w:t>
      </w:r>
      <w:r w:rsidRPr="00FC7C64">
        <w:rPr>
          <w:b/>
          <w:i/>
          <w:lang w:val="ru-RU"/>
        </w:rPr>
        <w:t xml:space="preserve"> </w:t>
      </w:r>
      <w:r w:rsidRPr="00FC7C64">
        <w:rPr>
          <w:b/>
          <w:sz w:val="22"/>
          <w:szCs w:val="22"/>
          <w:lang w:val="ru-RU"/>
        </w:rPr>
        <w:t>за допълнително възнаграждение за реализиране на дейностите по проекта</w:t>
      </w:r>
      <w:r w:rsidRPr="00FC7C64">
        <w:rPr>
          <w:sz w:val="22"/>
          <w:szCs w:val="22"/>
        </w:rPr>
        <w:t>, подписан двустранно – от Възложител (организацията</w:t>
      </w:r>
      <w:r>
        <w:rPr>
          <w:sz w:val="22"/>
          <w:szCs w:val="22"/>
        </w:rPr>
        <w:t xml:space="preserve"> - СК</w:t>
      </w:r>
      <w:r w:rsidRPr="00FC7C64">
        <w:rPr>
          <w:sz w:val="22"/>
          <w:szCs w:val="22"/>
        </w:rPr>
        <w:t>) и Изпълнител</w:t>
      </w:r>
      <w:r>
        <w:rPr>
          <w:sz w:val="22"/>
          <w:szCs w:val="22"/>
        </w:rPr>
        <w:t>я</w:t>
      </w:r>
      <w:r w:rsidR="00B41F0A">
        <w:rPr>
          <w:sz w:val="22"/>
          <w:szCs w:val="22"/>
        </w:rPr>
        <w:t>/ите</w:t>
      </w:r>
      <w:r w:rsidRPr="00FC7C64">
        <w:rPr>
          <w:sz w:val="22"/>
          <w:szCs w:val="22"/>
        </w:rPr>
        <w:t xml:space="preserve"> </w:t>
      </w:r>
      <w:r>
        <w:rPr>
          <w:sz w:val="22"/>
          <w:szCs w:val="22"/>
        </w:rPr>
        <w:t>(треньор</w:t>
      </w:r>
      <w:r w:rsidR="00B41F0A">
        <w:rPr>
          <w:sz w:val="22"/>
          <w:szCs w:val="22"/>
        </w:rPr>
        <w:t>/и</w:t>
      </w:r>
      <w:r w:rsidRPr="00FC7C64">
        <w:rPr>
          <w:sz w:val="22"/>
          <w:szCs w:val="22"/>
        </w:rPr>
        <w:t>);</w:t>
      </w:r>
      <w:r w:rsidR="00302F4C">
        <w:rPr>
          <w:sz w:val="22"/>
          <w:szCs w:val="22"/>
          <w:lang w:val="en-US"/>
        </w:rPr>
        <w:t xml:space="preserve"> </w:t>
      </w:r>
      <w:r w:rsidR="009B7C95">
        <w:rPr>
          <w:sz w:val="22"/>
          <w:szCs w:val="22"/>
        </w:rPr>
        <w:t xml:space="preserve"> </w:t>
      </w:r>
      <w:r w:rsidR="009B7C95" w:rsidRPr="009B7C95">
        <w:rPr>
          <w:b/>
          <w:i/>
          <w:color w:val="000000" w:themeColor="text1"/>
          <w:sz w:val="22"/>
          <w:szCs w:val="22"/>
        </w:rPr>
        <w:t xml:space="preserve">В случаите, когато лицето, представляващо спортния клуб е включено като спортен специалист в проекта и се налага да сключи </w:t>
      </w:r>
      <w:r w:rsidR="009B7C95">
        <w:rPr>
          <w:b/>
          <w:i/>
          <w:color w:val="000000" w:themeColor="text1"/>
          <w:sz w:val="22"/>
          <w:szCs w:val="22"/>
        </w:rPr>
        <w:t>д</w:t>
      </w:r>
      <w:r w:rsidR="009B7C95" w:rsidRPr="009B7C95">
        <w:rPr>
          <w:b/>
          <w:i/>
          <w:color w:val="000000" w:themeColor="text1"/>
          <w:sz w:val="22"/>
          <w:szCs w:val="22"/>
        </w:rPr>
        <w:t>оговор със себе си, е необходимо да се приложи протокол с решение на Управителния съвет за даване на такива пълномощия или договорът да е сключен с членовете на УС.</w:t>
      </w:r>
    </w:p>
    <w:p w:rsidR="00FC7C64" w:rsidRPr="00D51DD9" w:rsidRDefault="00FC7C64" w:rsidP="002025C1">
      <w:pPr>
        <w:pStyle w:val="ListParagraph"/>
        <w:numPr>
          <w:ilvl w:val="0"/>
          <w:numId w:val="20"/>
        </w:numPr>
        <w:ind w:left="284" w:hanging="284"/>
        <w:jc w:val="both"/>
        <w:rPr>
          <w:sz w:val="22"/>
          <w:szCs w:val="22"/>
        </w:rPr>
      </w:pPr>
      <w:r w:rsidRPr="00D51DD9">
        <w:rPr>
          <w:b/>
          <w:sz w:val="22"/>
          <w:szCs w:val="22"/>
        </w:rPr>
        <w:t>Реквизити за редовност на договора</w:t>
      </w:r>
      <w:r w:rsidRPr="00302F4C">
        <w:rPr>
          <w:b/>
          <w:i/>
          <w:sz w:val="22"/>
          <w:szCs w:val="22"/>
        </w:rPr>
        <w:t xml:space="preserve"> – </w:t>
      </w:r>
      <w:r w:rsidRPr="00D51DD9">
        <w:rPr>
          <w:sz w:val="22"/>
          <w:szCs w:val="22"/>
        </w:rPr>
        <w:t>дата, вид на дейността (предмет на договора), срок за изпълнение, стойност на договора (размер на възнаграждението);</w:t>
      </w:r>
    </w:p>
    <w:p w:rsidR="00FC7C64" w:rsidRPr="00302F4C" w:rsidRDefault="00FC7C64" w:rsidP="002025C1">
      <w:pPr>
        <w:pStyle w:val="ListParagraph"/>
        <w:numPr>
          <w:ilvl w:val="0"/>
          <w:numId w:val="20"/>
        </w:numPr>
        <w:ind w:left="284" w:hanging="284"/>
        <w:jc w:val="both"/>
        <w:rPr>
          <w:color w:val="000000" w:themeColor="text1"/>
          <w:sz w:val="22"/>
          <w:szCs w:val="22"/>
        </w:rPr>
      </w:pPr>
      <w:r w:rsidRPr="00302F4C">
        <w:rPr>
          <w:b/>
          <w:color w:val="000000" w:themeColor="text1"/>
          <w:sz w:val="22"/>
          <w:szCs w:val="22"/>
        </w:rPr>
        <w:t>Двустранно подписан констативен протокол</w:t>
      </w:r>
      <w:r w:rsidRPr="00302F4C">
        <w:rPr>
          <w:color w:val="000000" w:themeColor="text1"/>
          <w:sz w:val="22"/>
          <w:szCs w:val="22"/>
        </w:rPr>
        <w:t>. Протоколът се подписва еднократно след приключване на договора или многократно в зависимост от периодичността на отчитане на наетото лице за извършената от него работа;</w:t>
      </w:r>
    </w:p>
    <w:p w:rsidR="00FC7C64" w:rsidRPr="00FC7C64" w:rsidRDefault="00FC7C64" w:rsidP="002025C1">
      <w:pPr>
        <w:pStyle w:val="ListParagraph"/>
        <w:numPr>
          <w:ilvl w:val="0"/>
          <w:numId w:val="20"/>
        </w:numPr>
        <w:ind w:left="284" w:hanging="284"/>
        <w:jc w:val="both"/>
        <w:rPr>
          <w:sz w:val="22"/>
          <w:szCs w:val="22"/>
        </w:rPr>
      </w:pPr>
      <w:r>
        <w:rPr>
          <w:b/>
          <w:sz w:val="22"/>
          <w:szCs w:val="22"/>
        </w:rPr>
        <w:t>П</w:t>
      </w:r>
      <w:r w:rsidRPr="00FC7C64">
        <w:rPr>
          <w:b/>
          <w:sz w:val="22"/>
          <w:szCs w:val="22"/>
        </w:rPr>
        <w:t xml:space="preserve">исмен отчет </w:t>
      </w:r>
      <w:r w:rsidRPr="00FC7C64">
        <w:rPr>
          <w:sz w:val="22"/>
          <w:szCs w:val="22"/>
        </w:rPr>
        <w:t>за извършената дейност</w:t>
      </w:r>
      <w:r w:rsidRPr="00FC7C64">
        <w:rPr>
          <w:b/>
          <w:sz w:val="22"/>
          <w:szCs w:val="22"/>
        </w:rPr>
        <w:t xml:space="preserve"> </w:t>
      </w:r>
      <w:r w:rsidRPr="00302F4C">
        <w:rPr>
          <w:sz w:val="22"/>
          <w:szCs w:val="22"/>
        </w:rPr>
        <w:t>от включените в проектните дейности треньори/специалисти,</w:t>
      </w:r>
      <w:r w:rsidRPr="00FC7C64">
        <w:rPr>
          <w:sz w:val="22"/>
          <w:szCs w:val="22"/>
        </w:rPr>
        <w:t xml:space="preserve"> подписан и завере</w:t>
      </w:r>
      <w:r w:rsidR="001C3C82">
        <w:rPr>
          <w:sz w:val="22"/>
          <w:szCs w:val="22"/>
        </w:rPr>
        <w:t>н с печат от ръководителя на СК;</w:t>
      </w:r>
      <w:r w:rsidRPr="00FC7C64">
        <w:rPr>
          <w:sz w:val="22"/>
          <w:szCs w:val="22"/>
        </w:rPr>
        <w:t xml:space="preserve"> </w:t>
      </w:r>
    </w:p>
    <w:p w:rsidR="00FC7C64" w:rsidRDefault="00FC7C64" w:rsidP="002025C1">
      <w:pPr>
        <w:pStyle w:val="ListParagraph"/>
        <w:numPr>
          <w:ilvl w:val="0"/>
          <w:numId w:val="20"/>
        </w:numPr>
        <w:ind w:left="284" w:hanging="284"/>
        <w:jc w:val="both"/>
        <w:rPr>
          <w:sz w:val="22"/>
          <w:szCs w:val="22"/>
        </w:rPr>
      </w:pPr>
      <w:r w:rsidRPr="00B41F0A">
        <w:rPr>
          <w:b/>
          <w:sz w:val="22"/>
          <w:szCs w:val="22"/>
        </w:rPr>
        <w:t>Сметка за изплатени суми на лицето.</w:t>
      </w:r>
      <w:r w:rsidRPr="00B41F0A">
        <w:rPr>
          <w:sz w:val="22"/>
          <w:szCs w:val="22"/>
        </w:rPr>
        <w:t xml:space="preserve"> Възложителят</w:t>
      </w:r>
      <w:r w:rsidR="002B44C1">
        <w:rPr>
          <w:sz w:val="22"/>
          <w:szCs w:val="22"/>
        </w:rPr>
        <w:t xml:space="preserve"> /СК/</w:t>
      </w:r>
      <w:r w:rsidRPr="00B41F0A">
        <w:rPr>
          <w:sz w:val="22"/>
          <w:szCs w:val="22"/>
        </w:rPr>
        <w:t xml:space="preserve"> изготвя този документ; </w:t>
      </w:r>
    </w:p>
    <w:p w:rsidR="00FC7C64" w:rsidRDefault="00FC7C64" w:rsidP="002025C1">
      <w:pPr>
        <w:pStyle w:val="ListParagraph"/>
        <w:numPr>
          <w:ilvl w:val="0"/>
          <w:numId w:val="20"/>
        </w:numPr>
        <w:ind w:left="284" w:hanging="284"/>
        <w:jc w:val="both"/>
        <w:rPr>
          <w:sz w:val="22"/>
          <w:szCs w:val="22"/>
        </w:rPr>
      </w:pPr>
      <w:r w:rsidRPr="00C459D2">
        <w:rPr>
          <w:b/>
          <w:sz w:val="22"/>
          <w:szCs w:val="22"/>
        </w:rPr>
        <w:t xml:space="preserve">Разписка и </w:t>
      </w:r>
      <w:r w:rsidR="00C459D2" w:rsidRPr="00C459D2">
        <w:rPr>
          <w:b/>
          <w:sz w:val="22"/>
          <w:szCs w:val="22"/>
        </w:rPr>
        <w:t>разходен касов орден /</w:t>
      </w:r>
      <w:r w:rsidRPr="00C459D2">
        <w:rPr>
          <w:b/>
          <w:sz w:val="22"/>
          <w:szCs w:val="22"/>
        </w:rPr>
        <w:t>РКО</w:t>
      </w:r>
      <w:r w:rsidR="00C459D2" w:rsidRPr="00C459D2">
        <w:rPr>
          <w:b/>
          <w:sz w:val="22"/>
          <w:szCs w:val="22"/>
        </w:rPr>
        <w:t>/</w:t>
      </w:r>
      <w:r w:rsidRPr="00B41F0A">
        <w:rPr>
          <w:sz w:val="22"/>
          <w:szCs w:val="22"/>
        </w:rPr>
        <w:t xml:space="preserve"> за получени в брой суми по договор или платежно нареждане за изплащане на суми по банков път – тези документи показват реално извършеното плащане към наетото лице, след приключване на договора и приемане на извършената работа; </w:t>
      </w:r>
    </w:p>
    <w:p w:rsidR="00AF52F7" w:rsidRPr="000E36D6" w:rsidRDefault="00FC7C64" w:rsidP="002025C1">
      <w:pPr>
        <w:pStyle w:val="ListParagraph"/>
        <w:numPr>
          <w:ilvl w:val="0"/>
          <w:numId w:val="20"/>
        </w:numPr>
        <w:ind w:left="284" w:hanging="284"/>
        <w:jc w:val="both"/>
        <w:rPr>
          <w:color w:val="000000" w:themeColor="text1"/>
          <w:sz w:val="22"/>
          <w:szCs w:val="22"/>
        </w:rPr>
      </w:pPr>
      <w:r w:rsidRPr="00C459D2">
        <w:rPr>
          <w:b/>
          <w:sz w:val="22"/>
          <w:szCs w:val="22"/>
        </w:rPr>
        <w:t>Платежни нареждания</w:t>
      </w:r>
      <w:r w:rsidRPr="00B41F0A">
        <w:rPr>
          <w:sz w:val="22"/>
          <w:szCs w:val="22"/>
        </w:rPr>
        <w:t xml:space="preserve"> за внесените осигурителни вноски за наетите лица. Прилагат се платежните нареждания за осигурителните вноски за държавно обществено осигуряване (ДОО), допълнително задължително пенсионно осигуряване (ДЗПО), здравно-осигурителни вноски (ЗОВ) и данък върху доходите на физически лица (ДДФЛ). </w:t>
      </w:r>
      <w:r w:rsidR="00AF52F7" w:rsidRPr="000E36D6">
        <w:rPr>
          <w:b/>
          <w:color w:val="000000" w:themeColor="text1"/>
          <w:sz w:val="22"/>
          <w:szCs w:val="22"/>
        </w:rPr>
        <w:t>Средствата за осигуровки</w:t>
      </w:r>
      <w:r w:rsidR="00AF52F7" w:rsidRPr="000E36D6">
        <w:rPr>
          <w:color w:val="000000" w:themeColor="text1"/>
          <w:sz w:val="22"/>
          <w:szCs w:val="22"/>
        </w:rPr>
        <w:t xml:space="preserve"> </w:t>
      </w:r>
      <w:r w:rsidR="00AF52F7" w:rsidRPr="000E36D6">
        <w:rPr>
          <w:b/>
          <w:color w:val="000000" w:themeColor="text1"/>
          <w:sz w:val="22"/>
          <w:szCs w:val="22"/>
        </w:rPr>
        <w:t xml:space="preserve">/ДДФЛ, </w:t>
      </w:r>
      <w:r w:rsidR="00AF52F7" w:rsidRPr="000E36D6">
        <w:rPr>
          <w:b/>
          <w:caps/>
          <w:color w:val="000000" w:themeColor="text1"/>
          <w:sz w:val="22"/>
          <w:szCs w:val="22"/>
        </w:rPr>
        <w:t xml:space="preserve">доо, ДЗПО </w:t>
      </w:r>
      <w:r w:rsidR="00AF52F7" w:rsidRPr="000E36D6">
        <w:rPr>
          <w:b/>
          <w:color w:val="000000" w:themeColor="text1"/>
          <w:sz w:val="22"/>
          <w:szCs w:val="22"/>
        </w:rPr>
        <w:t>и</w:t>
      </w:r>
      <w:r w:rsidR="00AF52F7" w:rsidRPr="000E36D6">
        <w:rPr>
          <w:b/>
          <w:caps/>
          <w:color w:val="000000" w:themeColor="text1"/>
          <w:sz w:val="22"/>
          <w:szCs w:val="22"/>
        </w:rPr>
        <w:t xml:space="preserve"> зоВ/ </w:t>
      </w:r>
      <w:r w:rsidR="00AF52F7" w:rsidRPr="000E36D6">
        <w:rPr>
          <w:color w:val="000000" w:themeColor="text1"/>
          <w:sz w:val="22"/>
          <w:szCs w:val="22"/>
        </w:rPr>
        <w:t>са за сметка на физическото лице и работодател</w:t>
      </w:r>
      <w:r w:rsidR="000953FB">
        <w:rPr>
          <w:color w:val="000000" w:themeColor="text1"/>
          <w:sz w:val="22"/>
          <w:szCs w:val="22"/>
        </w:rPr>
        <w:t>я</w:t>
      </w:r>
      <w:r w:rsidR="00AF52F7" w:rsidRPr="000E36D6">
        <w:rPr>
          <w:color w:val="000000" w:themeColor="text1"/>
          <w:sz w:val="22"/>
          <w:szCs w:val="22"/>
        </w:rPr>
        <w:t xml:space="preserve"> </w:t>
      </w:r>
      <w:r w:rsidR="00C633AC">
        <w:rPr>
          <w:color w:val="000000" w:themeColor="text1"/>
          <w:sz w:val="22"/>
          <w:szCs w:val="22"/>
        </w:rPr>
        <w:t>–</w:t>
      </w:r>
      <w:r w:rsidR="00AF52F7" w:rsidRPr="000E36D6">
        <w:rPr>
          <w:color w:val="000000" w:themeColor="text1"/>
          <w:sz w:val="22"/>
          <w:szCs w:val="22"/>
        </w:rPr>
        <w:t xml:space="preserve"> СК</w:t>
      </w:r>
      <w:r w:rsidR="00C633AC">
        <w:rPr>
          <w:color w:val="000000" w:themeColor="text1"/>
          <w:sz w:val="22"/>
          <w:szCs w:val="22"/>
        </w:rPr>
        <w:t>.</w:t>
      </w:r>
    </w:p>
    <w:p w:rsidR="00B41F0A" w:rsidRPr="00C670CF" w:rsidRDefault="00B41F0A" w:rsidP="00C459D2">
      <w:pPr>
        <w:pStyle w:val="ListParagraph"/>
        <w:spacing w:line="259" w:lineRule="auto"/>
        <w:ind w:left="426"/>
        <w:jc w:val="both"/>
        <w:rPr>
          <w:sz w:val="10"/>
          <w:szCs w:val="10"/>
        </w:rPr>
      </w:pPr>
    </w:p>
    <w:p w:rsidR="00F369D5" w:rsidRPr="007F7B8A" w:rsidRDefault="00F369D5" w:rsidP="002025C1">
      <w:pPr>
        <w:pStyle w:val="ListParagraph"/>
        <w:numPr>
          <w:ilvl w:val="0"/>
          <w:numId w:val="7"/>
        </w:numPr>
        <w:spacing w:after="160" w:line="259" w:lineRule="auto"/>
        <w:ind w:left="284" w:hanging="284"/>
        <w:jc w:val="both"/>
        <w:rPr>
          <w:b/>
          <w:sz w:val="22"/>
          <w:szCs w:val="22"/>
        </w:rPr>
      </w:pPr>
      <w:r>
        <w:rPr>
          <w:b/>
          <w:sz w:val="22"/>
          <w:szCs w:val="22"/>
        </w:rPr>
        <w:t xml:space="preserve">ОТЧИТАНЕ НА РАЗХОДИ ПРИ </w:t>
      </w:r>
      <w:r w:rsidRPr="00106C9A">
        <w:rPr>
          <w:b/>
          <w:color w:val="000000"/>
          <w:sz w:val="22"/>
          <w:szCs w:val="22"/>
        </w:rPr>
        <w:t>УЧАСТИЕ В СПОРТНИ ЛАГЕРИ</w:t>
      </w:r>
      <w:r>
        <w:rPr>
          <w:b/>
          <w:color w:val="000000"/>
          <w:sz w:val="22"/>
          <w:szCs w:val="22"/>
        </w:rPr>
        <w:t>,</w:t>
      </w:r>
      <w:r w:rsidRPr="00106C9A">
        <w:rPr>
          <w:b/>
          <w:color w:val="000000"/>
          <w:sz w:val="22"/>
          <w:szCs w:val="22"/>
        </w:rPr>
        <w:t xml:space="preserve"> ДЪРЖАВНИ ПЪРВЕНСТВА </w:t>
      </w:r>
      <w:r>
        <w:rPr>
          <w:b/>
          <w:color w:val="000000"/>
          <w:sz w:val="22"/>
          <w:szCs w:val="22"/>
        </w:rPr>
        <w:t>и др.</w:t>
      </w:r>
    </w:p>
    <w:p w:rsidR="00F369D5" w:rsidRDefault="00F369D5" w:rsidP="002025C1">
      <w:pPr>
        <w:pStyle w:val="ListParagraph"/>
        <w:numPr>
          <w:ilvl w:val="0"/>
          <w:numId w:val="18"/>
        </w:numPr>
        <w:tabs>
          <w:tab w:val="left" w:pos="284"/>
        </w:tabs>
        <w:ind w:left="284" w:hanging="284"/>
        <w:jc w:val="both"/>
        <w:rPr>
          <w:sz w:val="22"/>
          <w:szCs w:val="22"/>
        </w:rPr>
      </w:pPr>
      <w:r w:rsidRPr="00027976">
        <w:rPr>
          <w:sz w:val="22"/>
          <w:szCs w:val="22"/>
        </w:rPr>
        <w:t xml:space="preserve">Представят се </w:t>
      </w:r>
      <w:r w:rsidRPr="00FC4921">
        <w:rPr>
          <w:b/>
          <w:sz w:val="22"/>
          <w:szCs w:val="22"/>
        </w:rPr>
        <w:t>копия на фактури (РОД</w:t>
      </w:r>
      <w:r>
        <w:rPr>
          <w:sz w:val="22"/>
          <w:szCs w:val="22"/>
        </w:rPr>
        <w:t>)</w:t>
      </w:r>
      <w:r w:rsidR="00D71390">
        <w:rPr>
          <w:sz w:val="22"/>
          <w:szCs w:val="22"/>
        </w:rPr>
        <w:t>,</w:t>
      </w:r>
      <w:r w:rsidRPr="00027976">
        <w:rPr>
          <w:color w:val="000000"/>
          <w:sz w:val="22"/>
          <w:szCs w:val="22"/>
        </w:rPr>
        <w:t xml:space="preserve"> </w:t>
      </w:r>
      <w:r w:rsidRPr="00027976">
        <w:rPr>
          <w:sz w:val="22"/>
          <w:szCs w:val="22"/>
        </w:rPr>
        <w:t>съдържащи единични параметри за стойност и количество</w:t>
      </w:r>
      <w:r>
        <w:rPr>
          <w:sz w:val="22"/>
          <w:szCs w:val="22"/>
        </w:rPr>
        <w:t xml:space="preserve">. </w:t>
      </w:r>
      <w:r w:rsidRPr="00027976">
        <w:rPr>
          <w:sz w:val="22"/>
          <w:szCs w:val="22"/>
        </w:rPr>
        <w:t xml:space="preserve">При плащане по банков път фактурата трябва да бъде придружена от </w:t>
      </w:r>
      <w:r w:rsidRPr="00FC4921">
        <w:rPr>
          <w:b/>
          <w:sz w:val="22"/>
          <w:szCs w:val="22"/>
        </w:rPr>
        <w:t>платежно нареждане</w:t>
      </w:r>
      <w:r w:rsidRPr="00027976">
        <w:rPr>
          <w:sz w:val="22"/>
          <w:szCs w:val="22"/>
        </w:rPr>
        <w:t xml:space="preserve"> или извлечение от банката за извършено плащане; При плащане в брой фактурата задължително трябва да бъде придружена с издаден „Фискален бон“</w:t>
      </w:r>
      <w:r>
        <w:rPr>
          <w:sz w:val="22"/>
          <w:szCs w:val="22"/>
        </w:rPr>
        <w:t xml:space="preserve"> и „Разходен касов ордер” (РКО);</w:t>
      </w:r>
      <w:r w:rsidRPr="00027976">
        <w:rPr>
          <w:sz w:val="22"/>
          <w:szCs w:val="22"/>
        </w:rPr>
        <w:t xml:space="preserve"> </w:t>
      </w:r>
    </w:p>
    <w:p w:rsidR="00480FC3" w:rsidRDefault="00480FC3" w:rsidP="00480FC3">
      <w:pPr>
        <w:pStyle w:val="ListParagraph"/>
        <w:tabs>
          <w:tab w:val="left" w:pos="284"/>
        </w:tabs>
        <w:ind w:left="284"/>
        <w:jc w:val="both"/>
        <w:rPr>
          <w:sz w:val="22"/>
          <w:szCs w:val="22"/>
        </w:rPr>
      </w:pPr>
    </w:p>
    <w:p w:rsidR="00480FC3" w:rsidRDefault="00480FC3" w:rsidP="00480FC3">
      <w:pPr>
        <w:pStyle w:val="ListParagraph"/>
        <w:tabs>
          <w:tab w:val="left" w:pos="284"/>
        </w:tabs>
        <w:ind w:left="284"/>
        <w:jc w:val="both"/>
        <w:rPr>
          <w:sz w:val="22"/>
          <w:szCs w:val="22"/>
        </w:rPr>
      </w:pPr>
    </w:p>
    <w:p w:rsidR="00480FC3" w:rsidRDefault="00480FC3" w:rsidP="00480FC3">
      <w:pPr>
        <w:pStyle w:val="ListParagraph"/>
        <w:tabs>
          <w:tab w:val="left" w:pos="284"/>
        </w:tabs>
        <w:ind w:left="284"/>
        <w:jc w:val="both"/>
        <w:rPr>
          <w:sz w:val="22"/>
          <w:szCs w:val="22"/>
        </w:rPr>
      </w:pPr>
    </w:p>
    <w:p w:rsidR="00480FC3" w:rsidRPr="00027976" w:rsidRDefault="00480FC3" w:rsidP="00480FC3">
      <w:pPr>
        <w:pStyle w:val="ListParagraph"/>
        <w:tabs>
          <w:tab w:val="left" w:pos="284"/>
        </w:tabs>
        <w:ind w:left="284"/>
        <w:jc w:val="both"/>
        <w:rPr>
          <w:sz w:val="22"/>
          <w:szCs w:val="22"/>
        </w:rPr>
      </w:pPr>
    </w:p>
    <w:p w:rsidR="007E744D" w:rsidRPr="007E744D" w:rsidRDefault="00416552" w:rsidP="002025C1">
      <w:pPr>
        <w:pStyle w:val="ListParagraph"/>
        <w:numPr>
          <w:ilvl w:val="0"/>
          <w:numId w:val="18"/>
        </w:numPr>
        <w:tabs>
          <w:tab w:val="left" w:pos="284"/>
        </w:tabs>
        <w:ind w:left="284" w:hanging="284"/>
        <w:jc w:val="both"/>
        <w:rPr>
          <w:sz w:val="22"/>
          <w:szCs w:val="22"/>
        </w:rPr>
      </w:pPr>
      <w:r>
        <w:rPr>
          <w:color w:val="000000"/>
          <w:sz w:val="22"/>
          <w:szCs w:val="22"/>
        </w:rPr>
        <w:t>Към РОД</w:t>
      </w:r>
      <w:r w:rsidRPr="00416552">
        <w:rPr>
          <w:color w:val="000000"/>
          <w:sz w:val="22"/>
          <w:szCs w:val="22"/>
        </w:rPr>
        <w:t xml:space="preserve"> </w:t>
      </w:r>
      <w:r>
        <w:rPr>
          <w:color w:val="000000"/>
          <w:sz w:val="22"/>
          <w:szCs w:val="22"/>
        </w:rPr>
        <w:t>се представя</w:t>
      </w:r>
      <w:r w:rsidR="00F369D5">
        <w:rPr>
          <w:color w:val="000000"/>
          <w:sz w:val="22"/>
          <w:szCs w:val="22"/>
        </w:rPr>
        <w:t xml:space="preserve">: </w:t>
      </w:r>
      <w:r w:rsidR="00F369D5" w:rsidRPr="00FC4921">
        <w:rPr>
          <w:b/>
          <w:color w:val="000000"/>
          <w:sz w:val="22"/>
          <w:szCs w:val="22"/>
        </w:rPr>
        <w:t>списък/ци</w:t>
      </w:r>
      <w:r w:rsidR="00F369D5">
        <w:rPr>
          <w:color w:val="000000"/>
          <w:sz w:val="22"/>
          <w:szCs w:val="22"/>
        </w:rPr>
        <w:t xml:space="preserve"> на участниците </w:t>
      </w:r>
      <w:r w:rsidR="00F369D5" w:rsidRPr="00027976">
        <w:rPr>
          <w:color w:val="000000"/>
          <w:sz w:val="22"/>
          <w:szCs w:val="22"/>
        </w:rPr>
        <w:t>от детско-юношеска школа на спортния клуб</w:t>
      </w:r>
    </w:p>
    <w:p w:rsidR="007E744D" w:rsidRPr="00480FC3" w:rsidRDefault="007E744D" w:rsidP="00480FC3">
      <w:pPr>
        <w:pStyle w:val="ListParagraph"/>
        <w:tabs>
          <w:tab w:val="left" w:pos="284"/>
        </w:tabs>
        <w:ind w:left="284"/>
        <w:jc w:val="both"/>
        <w:rPr>
          <w:color w:val="000000"/>
          <w:sz w:val="22"/>
          <w:szCs w:val="22"/>
        </w:rPr>
      </w:pPr>
      <w:r>
        <w:rPr>
          <w:color w:val="000000"/>
          <w:sz w:val="22"/>
          <w:szCs w:val="22"/>
        </w:rPr>
        <w:t>(</w:t>
      </w:r>
      <w:r w:rsidR="00416552" w:rsidRPr="007E744D">
        <w:rPr>
          <w:b/>
          <w:color w:val="000000"/>
          <w:sz w:val="22"/>
          <w:szCs w:val="22"/>
        </w:rPr>
        <w:t>картотекирани спортисти за 2022 г.</w:t>
      </w:r>
      <w:r w:rsidR="00416552">
        <w:rPr>
          <w:color w:val="000000"/>
          <w:sz w:val="22"/>
          <w:szCs w:val="22"/>
        </w:rPr>
        <w:t>)</w:t>
      </w:r>
      <w:r w:rsidR="00F369D5" w:rsidRPr="00027976">
        <w:rPr>
          <w:b/>
          <w:color w:val="000000"/>
          <w:sz w:val="22"/>
          <w:szCs w:val="22"/>
        </w:rPr>
        <w:t xml:space="preserve">, </w:t>
      </w:r>
      <w:r w:rsidR="00F369D5" w:rsidRPr="00027976">
        <w:rPr>
          <w:color w:val="000000"/>
          <w:sz w:val="22"/>
          <w:szCs w:val="22"/>
        </w:rPr>
        <w:t>съдържащ/и информация за възрастова група, име и фамилия на състезателите, ръководител - тре</w:t>
      </w:r>
      <w:r w:rsidR="00F369D5">
        <w:rPr>
          <w:color w:val="000000"/>
          <w:sz w:val="22"/>
          <w:szCs w:val="22"/>
        </w:rPr>
        <w:t>ньор от ДЮШ;</w:t>
      </w:r>
      <w:r w:rsidR="00F369D5" w:rsidRPr="00027976">
        <w:rPr>
          <w:color w:val="000000"/>
          <w:sz w:val="22"/>
          <w:szCs w:val="22"/>
        </w:rPr>
        <w:t xml:space="preserve">  </w:t>
      </w:r>
    </w:p>
    <w:p w:rsidR="00F369D5" w:rsidRPr="00C633AC" w:rsidRDefault="00F369D5" w:rsidP="002025C1">
      <w:pPr>
        <w:pStyle w:val="ListParagraph"/>
        <w:numPr>
          <w:ilvl w:val="0"/>
          <w:numId w:val="18"/>
        </w:numPr>
        <w:tabs>
          <w:tab w:val="left" w:pos="284"/>
        </w:tabs>
        <w:ind w:left="284" w:hanging="284"/>
        <w:jc w:val="both"/>
        <w:rPr>
          <w:sz w:val="22"/>
          <w:szCs w:val="22"/>
        </w:rPr>
      </w:pPr>
      <w:r>
        <w:rPr>
          <w:color w:val="000000"/>
          <w:sz w:val="22"/>
          <w:szCs w:val="22"/>
        </w:rPr>
        <w:t>За всяка проява извън София (</w:t>
      </w:r>
      <w:r w:rsidRPr="00027976">
        <w:rPr>
          <w:color w:val="000000"/>
          <w:sz w:val="22"/>
          <w:szCs w:val="22"/>
        </w:rPr>
        <w:t>спортен лагер</w:t>
      </w:r>
      <w:r>
        <w:rPr>
          <w:color w:val="000000"/>
          <w:sz w:val="22"/>
          <w:szCs w:val="22"/>
        </w:rPr>
        <w:t>,</w:t>
      </w:r>
      <w:r w:rsidRPr="00027976">
        <w:rPr>
          <w:color w:val="000000"/>
          <w:sz w:val="22"/>
          <w:szCs w:val="22"/>
        </w:rPr>
        <w:t xml:space="preserve"> участие в ДП</w:t>
      </w:r>
      <w:r>
        <w:rPr>
          <w:color w:val="000000"/>
          <w:sz w:val="22"/>
          <w:szCs w:val="22"/>
        </w:rPr>
        <w:t xml:space="preserve"> и др.</w:t>
      </w:r>
      <w:r w:rsidR="007E744D">
        <w:rPr>
          <w:color w:val="000000"/>
          <w:sz w:val="22"/>
          <w:szCs w:val="22"/>
        </w:rPr>
        <w:t>)</w:t>
      </w:r>
      <w:r w:rsidRPr="00027976">
        <w:rPr>
          <w:color w:val="000000"/>
          <w:sz w:val="22"/>
          <w:szCs w:val="22"/>
        </w:rPr>
        <w:t xml:space="preserve"> от одобрени и съгласувани дейности по Проекта, се представя </w:t>
      </w:r>
      <w:r w:rsidRPr="00FC4921">
        <w:rPr>
          <w:b/>
          <w:color w:val="000000"/>
          <w:sz w:val="22"/>
          <w:szCs w:val="22"/>
        </w:rPr>
        <w:t>копие на заповед за командироване</w:t>
      </w:r>
      <w:r w:rsidRPr="00027976">
        <w:rPr>
          <w:color w:val="000000"/>
          <w:sz w:val="22"/>
          <w:szCs w:val="22"/>
        </w:rPr>
        <w:t xml:space="preserve"> на ръководител/и на отбор/и – треньор/и от ДЮШ на СК, заверени „Вярно с оригинал“, подпис на ръководител и печат на СК</w:t>
      </w:r>
      <w:r>
        <w:rPr>
          <w:color w:val="000000"/>
          <w:sz w:val="22"/>
          <w:szCs w:val="22"/>
        </w:rPr>
        <w:t>;</w:t>
      </w:r>
      <w:r w:rsidRPr="00027976">
        <w:rPr>
          <w:color w:val="000000"/>
          <w:sz w:val="22"/>
          <w:szCs w:val="22"/>
        </w:rPr>
        <w:t xml:space="preserve"> </w:t>
      </w:r>
    </w:p>
    <w:p w:rsidR="00C633AC" w:rsidRPr="009B7C95" w:rsidRDefault="00C633AC" w:rsidP="00C633AC">
      <w:pPr>
        <w:pStyle w:val="ListParagraph"/>
        <w:tabs>
          <w:tab w:val="left" w:pos="284"/>
        </w:tabs>
        <w:ind w:left="284"/>
        <w:jc w:val="both"/>
        <w:rPr>
          <w:sz w:val="10"/>
          <w:szCs w:val="10"/>
        </w:rPr>
      </w:pPr>
    </w:p>
    <w:p w:rsidR="00F369D5" w:rsidRPr="004C2C97" w:rsidRDefault="00F369D5" w:rsidP="002025C1">
      <w:pPr>
        <w:pStyle w:val="ListParagraph"/>
        <w:numPr>
          <w:ilvl w:val="0"/>
          <w:numId w:val="7"/>
        </w:numPr>
        <w:tabs>
          <w:tab w:val="left" w:pos="284"/>
        </w:tabs>
        <w:ind w:left="0" w:firstLine="0"/>
        <w:jc w:val="both"/>
        <w:rPr>
          <w:sz w:val="22"/>
          <w:szCs w:val="22"/>
        </w:rPr>
      </w:pPr>
      <w:r w:rsidRPr="004C2C97">
        <w:rPr>
          <w:b/>
          <w:color w:val="000000"/>
          <w:sz w:val="22"/>
          <w:szCs w:val="22"/>
        </w:rPr>
        <w:t>ОТЧИТАНЕ НА РАЗХОДИ ПРИ УЧАСТИЕ В МЕЖДУНАРОДНИ СЪСТЕЗАНИЯ ИЗВЪН ТЕРИТОРИЯТА НА РЕПУБЛИКА БЪЛГАРИЯ</w:t>
      </w:r>
      <w:r>
        <w:rPr>
          <w:b/>
          <w:color w:val="000000"/>
          <w:sz w:val="22"/>
          <w:szCs w:val="22"/>
        </w:rPr>
        <w:t>:</w:t>
      </w:r>
    </w:p>
    <w:p w:rsidR="00F369D5" w:rsidRPr="0015449D" w:rsidRDefault="00F369D5" w:rsidP="002025C1">
      <w:pPr>
        <w:pStyle w:val="ListParagraph"/>
        <w:numPr>
          <w:ilvl w:val="0"/>
          <w:numId w:val="14"/>
        </w:numPr>
        <w:tabs>
          <w:tab w:val="left" w:pos="284"/>
        </w:tabs>
        <w:ind w:left="0" w:firstLine="142"/>
        <w:jc w:val="both"/>
        <w:rPr>
          <w:b/>
          <w:color w:val="000000" w:themeColor="text1"/>
          <w:sz w:val="22"/>
          <w:szCs w:val="22"/>
        </w:rPr>
      </w:pPr>
      <w:r>
        <w:rPr>
          <w:sz w:val="22"/>
          <w:szCs w:val="22"/>
        </w:rPr>
        <w:t xml:space="preserve"> </w:t>
      </w:r>
      <w:r w:rsidRPr="00027976">
        <w:rPr>
          <w:sz w:val="22"/>
          <w:szCs w:val="22"/>
        </w:rPr>
        <w:t xml:space="preserve">Представят се </w:t>
      </w:r>
      <w:r w:rsidRPr="00FC4921">
        <w:rPr>
          <w:b/>
          <w:sz w:val="22"/>
          <w:szCs w:val="22"/>
        </w:rPr>
        <w:t>копия на фактури</w:t>
      </w:r>
      <w:r w:rsidR="00C633AC">
        <w:rPr>
          <w:b/>
          <w:sz w:val="22"/>
          <w:szCs w:val="22"/>
        </w:rPr>
        <w:t xml:space="preserve"> </w:t>
      </w:r>
      <w:r w:rsidRPr="00FC4921">
        <w:rPr>
          <w:b/>
          <w:sz w:val="22"/>
          <w:szCs w:val="22"/>
        </w:rPr>
        <w:t>(РОД)</w:t>
      </w:r>
      <w:r>
        <w:rPr>
          <w:color w:val="000000"/>
          <w:sz w:val="22"/>
          <w:szCs w:val="22"/>
        </w:rPr>
        <w:t xml:space="preserve">, както и превода им от </w:t>
      </w:r>
      <w:r w:rsidRPr="003D4892">
        <w:rPr>
          <w:color w:val="000000"/>
          <w:sz w:val="22"/>
          <w:szCs w:val="22"/>
        </w:rPr>
        <w:t>лицензирана преводаческа агенция;</w:t>
      </w:r>
      <w:r>
        <w:rPr>
          <w:color w:val="000000"/>
          <w:sz w:val="22"/>
          <w:szCs w:val="22"/>
        </w:rPr>
        <w:t xml:space="preserve"> </w:t>
      </w:r>
      <w:r w:rsidRPr="001C3C82">
        <w:rPr>
          <w:b/>
          <w:i/>
          <w:color w:val="000000" w:themeColor="text1"/>
          <w:sz w:val="22"/>
          <w:szCs w:val="22"/>
        </w:rPr>
        <w:t>/стойността на превода на документите в лицензирана преводаческа агенция е за сметка на спортния клуб/;</w:t>
      </w:r>
      <w:r>
        <w:rPr>
          <w:b/>
          <w:i/>
          <w:color w:val="000000" w:themeColor="text1"/>
          <w:sz w:val="22"/>
          <w:szCs w:val="22"/>
        </w:rPr>
        <w:t xml:space="preserve"> </w:t>
      </w:r>
      <w:r w:rsidRPr="0015449D">
        <w:rPr>
          <w:color w:val="000000"/>
          <w:sz w:val="22"/>
          <w:szCs w:val="22"/>
        </w:rPr>
        <w:t>Представя се информация за курса на валутата на съответната страна към датата на участие в спортното състезание;</w:t>
      </w:r>
    </w:p>
    <w:p w:rsidR="00C633AC" w:rsidRPr="0015449D" w:rsidRDefault="00C633AC" w:rsidP="00C633AC">
      <w:pPr>
        <w:pStyle w:val="ListParagraph"/>
        <w:numPr>
          <w:ilvl w:val="0"/>
          <w:numId w:val="14"/>
        </w:numPr>
        <w:ind w:left="426" w:hanging="283"/>
        <w:jc w:val="both"/>
        <w:rPr>
          <w:sz w:val="22"/>
          <w:szCs w:val="22"/>
        </w:rPr>
      </w:pPr>
      <w:r w:rsidRPr="0015449D">
        <w:rPr>
          <w:color w:val="000000"/>
          <w:sz w:val="22"/>
          <w:szCs w:val="22"/>
        </w:rPr>
        <w:t xml:space="preserve">Представя се </w:t>
      </w:r>
      <w:r w:rsidRPr="00FC4921">
        <w:rPr>
          <w:b/>
          <w:color w:val="000000"/>
          <w:sz w:val="22"/>
          <w:szCs w:val="22"/>
        </w:rPr>
        <w:t>копие на покана за участие</w:t>
      </w:r>
      <w:r w:rsidRPr="0015449D">
        <w:rPr>
          <w:color w:val="000000"/>
          <w:sz w:val="22"/>
          <w:szCs w:val="22"/>
        </w:rPr>
        <w:t>, копие на Протокол, с</w:t>
      </w:r>
      <w:r>
        <w:rPr>
          <w:color w:val="000000"/>
          <w:sz w:val="22"/>
          <w:szCs w:val="22"/>
        </w:rPr>
        <w:t>ъдържащ информация за класиране;</w:t>
      </w:r>
    </w:p>
    <w:p w:rsidR="00F369D5" w:rsidRPr="004C2C97" w:rsidRDefault="00F369D5" w:rsidP="002025C1">
      <w:pPr>
        <w:pStyle w:val="ListParagraph"/>
        <w:numPr>
          <w:ilvl w:val="0"/>
          <w:numId w:val="14"/>
        </w:numPr>
        <w:ind w:left="426" w:hanging="283"/>
        <w:jc w:val="both"/>
        <w:rPr>
          <w:sz w:val="22"/>
          <w:szCs w:val="22"/>
        </w:rPr>
      </w:pPr>
      <w:r w:rsidRPr="003D4892">
        <w:rPr>
          <w:color w:val="000000"/>
          <w:sz w:val="22"/>
          <w:szCs w:val="22"/>
        </w:rPr>
        <w:t xml:space="preserve">Представя се и </w:t>
      </w:r>
      <w:r w:rsidRPr="00FC4921">
        <w:rPr>
          <w:b/>
          <w:color w:val="000000"/>
          <w:sz w:val="22"/>
          <w:szCs w:val="22"/>
        </w:rPr>
        <w:t>копие на заповед за командироване</w:t>
      </w:r>
      <w:r w:rsidRPr="003D4892">
        <w:rPr>
          <w:color w:val="000000"/>
          <w:sz w:val="22"/>
          <w:szCs w:val="22"/>
        </w:rPr>
        <w:t xml:space="preserve"> на ръководител/и на отбор/и – треньор/и от ДЮШ</w:t>
      </w:r>
      <w:r>
        <w:rPr>
          <w:color w:val="000000"/>
          <w:sz w:val="22"/>
          <w:szCs w:val="22"/>
        </w:rPr>
        <w:t>;</w:t>
      </w:r>
    </w:p>
    <w:p w:rsidR="00F369D5" w:rsidRDefault="00F369D5" w:rsidP="002025C1">
      <w:pPr>
        <w:pStyle w:val="ListParagraph"/>
        <w:numPr>
          <w:ilvl w:val="0"/>
          <w:numId w:val="14"/>
        </w:numPr>
        <w:ind w:left="426" w:hanging="283"/>
        <w:jc w:val="both"/>
        <w:rPr>
          <w:sz w:val="22"/>
          <w:szCs w:val="22"/>
        </w:rPr>
      </w:pPr>
      <w:r w:rsidRPr="0015449D">
        <w:rPr>
          <w:sz w:val="22"/>
          <w:szCs w:val="22"/>
        </w:rPr>
        <w:t xml:space="preserve">Представя се </w:t>
      </w:r>
      <w:r w:rsidRPr="00FC4921">
        <w:rPr>
          <w:b/>
          <w:sz w:val="22"/>
          <w:szCs w:val="22"/>
        </w:rPr>
        <w:t>списък на състезателите</w:t>
      </w:r>
      <w:r w:rsidRPr="0015449D">
        <w:rPr>
          <w:sz w:val="22"/>
          <w:szCs w:val="22"/>
        </w:rPr>
        <w:t xml:space="preserve"> от ДЮШ</w:t>
      </w:r>
      <w:r w:rsidR="00416552">
        <w:rPr>
          <w:sz w:val="22"/>
          <w:szCs w:val="22"/>
        </w:rPr>
        <w:t xml:space="preserve"> (картотекирани състезатели за 2022 г.)</w:t>
      </w:r>
      <w:r w:rsidRPr="0015449D">
        <w:rPr>
          <w:sz w:val="22"/>
          <w:szCs w:val="22"/>
        </w:rPr>
        <w:t xml:space="preserve">, </w:t>
      </w:r>
      <w:r>
        <w:rPr>
          <w:sz w:val="22"/>
          <w:szCs w:val="22"/>
        </w:rPr>
        <w:t>участници в състезанието</w:t>
      </w:r>
      <w:r w:rsidR="00C633AC">
        <w:rPr>
          <w:sz w:val="22"/>
          <w:szCs w:val="22"/>
        </w:rPr>
        <w:t>.</w:t>
      </w:r>
    </w:p>
    <w:p w:rsidR="00F369D5" w:rsidRPr="00F369D5" w:rsidRDefault="00F369D5" w:rsidP="00F369D5">
      <w:pPr>
        <w:pStyle w:val="ListParagraph"/>
        <w:ind w:left="426"/>
        <w:jc w:val="both"/>
        <w:rPr>
          <w:sz w:val="10"/>
          <w:szCs w:val="10"/>
        </w:rPr>
      </w:pPr>
    </w:p>
    <w:p w:rsidR="00B41F0A" w:rsidRDefault="007F7B8A" w:rsidP="002025C1">
      <w:pPr>
        <w:pStyle w:val="ListParagraph"/>
        <w:numPr>
          <w:ilvl w:val="0"/>
          <w:numId w:val="7"/>
        </w:numPr>
        <w:ind w:left="284" w:hanging="284"/>
        <w:jc w:val="both"/>
        <w:rPr>
          <w:b/>
          <w:sz w:val="22"/>
          <w:szCs w:val="22"/>
        </w:rPr>
      </w:pPr>
      <w:r w:rsidRPr="007F7B8A">
        <w:rPr>
          <w:b/>
          <w:sz w:val="22"/>
          <w:szCs w:val="22"/>
        </w:rPr>
        <w:t>ОТЧИТАНЕ НА РАЗХОДИ  ЗА ТРАНСПОРТ</w:t>
      </w:r>
      <w:r>
        <w:rPr>
          <w:b/>
          <w:sz w:val="22"/>
          <w:szCs w:val="22"/>
        </w:rPr>
        <w:t xml:space="preserve"> </w:t>
      </w:r>
    </w:p>
    <w:p w:rsidR="00106C9A" w:rsidRPr="00521357" w:rsidRDefault="007F7B8A" w:rsidP="007F7B8A">
      <w:pPr>
        <w:tabs>
          <w:tab w:val="left" w:pos="720"/>
          <w:tab w:val="left" w:pos="930"/>
        </w:tabs>
        <w:autoSpaceDE w:val="0"/>
        <w:autoSpaceDN w:val="0"/>
        <w:adjustRightInd w:val="0"/>
        <w:jc w:val="both"/>
        <w:rPr>
          <w:i/>
          <w:sz w:val="10"/>
          <w:szCs w:val="10"/>
          <w:shd w:val="clear" w:color="auto" w:fill="FEFEFE"/>
        </w:rPr>
      </w:pPr>
      <w:r w:rsidRPr="00106C9A">
        <w:rPr>
          <w:b/>
          <w:i/>
          <w:color w:val="000000"/>
          <w:sz w:val="22"/>
          <w:szCs w:val="22"/>
        </w:rPr>
        <w:t>При финансиране на пътуване по заложени дейности в проекта /транспортни разходи/</w:t>
      </w:r>
      <w:r w:rsidR="00521357">
        <w:rPr>
          <w:color w:val="000000"/>
          <w:sz w:val="22"/>
          <w:szCs w:val="22"/>
        </w:rPr>
        <w:t xml:space="preserve"> се спазва</w:t>
      </w:r>
      <w:r w:rsidRPr="00106C9A">
        <w:rPr>
          <w:color w:val="000000"/>
          <w:sz w:val="22"/>
          <w:szCs w:val="22"/>
        </w:rPr>
        <w:t xml:space="preserve"> стриктно </w:t>
      </w:r>
      <w:r w:rsidR="0050002C" w:rsidRPr="0050002C">
        <w:rPr>
          <w:sz w:val="22"/>
          <w:szCs w:val="22"/>
          <w:highlight w:val="white"/>
          <w:shd w:val="clear" w:color="auto" w:fill="FEFEFE"/>
        </w:rPr>
        <w:t>Наредб</w:t>
      </w:r>
      <w:r w:rsidR="00534176">
        <w:rPr>
          <w:sz w:val="22"/>
          <w:szCs w:val="22"/>
          <w:highlight w:val="white"/>
          <w:shd w:val="clear" w:color="auto" w:fill="FEFEFE"/>
        </w:rPr>
        <w:t xml:space="preserve">ата за командировките в страната, </w:t>
      </w:r>
      <w:r w:rsidR="00521357">
        <w:rPr>
          <w:color w:val="333333"/>
          <w:sz w:val="21"/>
          <w:szCs w:val="21"/>
          <w:shd w:val="clear" w:color="auto" w:fill="FFFFFF"/>
        </w:rPr>
        <w:t>п</w:t>
      </w:r>
      <w:r w:rsidR="00521357" w:rsidRPr="00521357">
        <w:rPr>
          <w:color w:val="333333"/>
          <w:sz w:val="21"/>
          <w:szCs w:val="21"/>
          <w:shd w:val="clear" w:color="auto" w:fill="FFFFFF"/>
        </w:rPr>
        <w:t>риета с ПМС № 72 от 30.12.1986 г., обн., ДВ, бр. 11 от 10.02.1987 г., изм. и доп., бр. 21 от 15.03.1991 г., бр. 2 от 7.01.1994 г., изм., бр. 62 от 11.07.1995 г., бр. 34 от 25.04.1997 г., изм. и доп., бр. 40 от 30.04.1999 г., изм., бр. 2 от 8.01.2008 г., изм., бр. 2 от 7.01.2011 г.</w:t>
      </w:r>
    </w:p>
    <w:p w:rsidR="00106C9A" w:rsidRPr="00106C9A" w:rsidRDefault="00DA1939" w:rsidP="002025C1">
      <w:pPr>
        <w:pStyle w:val="ListParagraph"/>
        <w:numPr>
          <w:ilvl w:val="0"/>
          <w:numId w:val="10"/>
        </w:numPr>
        <w:tabs>
          <w:tab w:val="num" w:pos="868"/>
          <w:tab w:val="left" w:pos="930"/>
        </w:tabs>
        <w:autoSpaceDE w:val="0"/>
        <w:autoSpaceDN w:val="0"/>
        <w:adjustRightInd w:val="0"/>
        <w:ind w:left="426" w:hanging="284"/>
        <w:jc w:val="both"/>
        <w:rPr>
          <w:b/>
          <w:color w:val="000000"/>
          <w:sz w:val="22"/>
          <w:szCs w:val="22"/>
        </w:rPr>
      </w:pPr>
      <w:r>
        <w:rPr>
          <w:b/>
          <w:color w:val="000000"/>
          <w:sz w:val="22"/>
          <w:szCs w:val="22"/>
        </w:rPr>
        <w:t xml:space="preserve">Отчитане на </w:t>
      </w:r>
      <w:r w:rsidR="00F369D5" w:rsidRPr="00106C9A">
        <w:rPr>
          <w:b/>
          <w:color w:val="000000"/>
          <w:sz w:val="22"/>
          <w:szCs w:val="22"/>
        </w:rPr>
        <w:t>Командировъчни разходи</w:t>
      </w:r>
      <w:r w:rsidR="00F369D5">
        <w:rPr>
          <w:b/>
          <w:color w:val="000000"/>
          <w:sz w:val="22"/>
          <w:szCs w:val="22"/>
        </w:rPr>
        <w:t>:</w:t>
      </w:r>
    </w:p>
    <w:p w:rsidR="004149C6" w:rsidRPr="00106C9A" w:rsidRDefault="00C633AC" w:rsidP="0015449D">
      <w:pPr>
        <w:pStyle w:val="ListParagraph"/>
        <w:tabs>
          <w:tab w:val="left" w:pos="284"/>
          <w:tab w:val="num" w:pos="868"/>
          <w:tab w:val="left" w:pos="930"/>
        </w:tabs>
        <w:autoSpaceDE w:val="0"/>
        <w:autoSpaceDN w:val="0"/>
        <w:adjustRightInd w:val="0"/>
        <w:ind w:left="0"/>
        <w:jc w:val="both"/>
        <w:rPr>
          <w:color w:val="000000"/>
          <w:sz w:val="22"/>
          <w:szCs w:val="22"/>
        </w:rPr>
      </w:pPr>
      <w:r>
        <w:rPr>
          <w:color w:val="000000"/>
          <w:sz w:val="22"/>
          <w:szCs w:val="22"/>
        </w:rPr>
        <w:t>На основание</w:t>
      </w:r>
      <w:r w:rsidR="004149C6" w:rsidRPr="00106C9A">
        <w:rPr>
          <w:color w:val="000000"/>
          <w:sz w:val="22"/>
          <w:szCs w:val="22"/>
        </w:rPr>
        <w:t xml:space="preserve"> чл. 5, ал. 2, т.1 от Закона за финансово управление в публичния сектор и във връзка с чл. 9 т.1-8, от Наредбата за командировките в страната, командироването на специалисти от спортния клуб се извършва, </w:t>
      </w:r>
      <w:r w:rsidR="004149C6" w:rsidRPr="00106C9A">
        <w:rPr>
          <w:b/>
          <w:color w:val="000000"/>
          <w:sz w:val="22"/>
          <w:szCs w:val="22"/>
        </w:rPr>
        <w:t>съгласно издадена заповед</w:t>
      </w:r>
      <w:r w:rsidR="004149C6" w:rsidRPr="00106C9A">
        <w:rPr>
          <w:color w:val="000000"/>
          <w:sz w:val="22"/>
          <w:szCs w:val="22"/>
        </w:rPr>
        <w:t>, в която се посочва:</w:t>
      </w:r>
      <w:bookmarkStart w:id="0" w:name="_GoBack"/>
      <w:bookmarkEnd w:id="0"/>
    </w:p>
    <w:p w:rsidR="004149C6" w:rsidRPr="003D4892" w:rsidRDefault="004149C6" w:rsidP="002025C1">
      <w:pPr>
        <w:numPr>
          <w:ilvl w:val="0"/>
          <w:numId w:val="21"/>
        </w:numPr>
        <w:tabs>
          <w:tab w:val="left" w:pos="426"/>
        </w:tabs>
        <w:autoSpaceDE w:val="0"/>
        <w:autoSpaceDN w:val="0"/>
        <w:adjustRightInd w:val="0"/>
        <w:ind w:left="426" w:hanging="284"/>
        <w:jc w:val="both"/>
        <w:rPr>
          <w:color w:val="000000"/>
          <w:sz w:val="22"/>
          <w:szCs w:val="22"/>
        </w:rPr>
      </w:pPr>
      <w:r w:rsidRPr="003D4892">
        <w:rPr>
          <w:color w:val="000000"/>
          <w:sz w:val="22"/>
          <w:szCs w:val="22"/>
        </w:rPr>
        <w:t xml:space="preserve">трите имена и длъжността на командированите лица – </w:t>
      </w:r>
      <w:r>
        <w:rPr>
          <w:color w:val="000000"/>
          <w:sz w:val="22"/>
          <w:szCs w:val="22"/>
        </w:rPr>
        <w:t>т</w:t>
      </w:r>
      <w:r w:rsidRPr="003D4892">
        <w:rPr>
          <w:color w:val="000000"/>
          <w:sz w:val="22"/>
          <w:szCs w:val="22"/>
        </w:rPr>
        <w:t>реньор/треньори;</w:t>
      </w:r>
      <w:r w:rsidR="00F369D5" w:rsidRPr="00F369D5">
        <w:rPr>
          <w:color w:val="000000"/>
          <w:sz w:val="22"/>
          <w:szCs w:val="22"/>
        </w:rPr>
        <w:t xml:space="preserve"> </w:t>
      </w:r>
    </w:p>
    <w:p w:rsidR="004149C6" w:rsidRPr="00F369D5" w:rsidRDefault="004149C6" w:rsidP="002025C1">
      <w:pPr>
        <w:numPr>
          <w:ilvl w:val="0"/>
          <w:numId w:val="21"/>
        </w:numPr>
        <w:tabs>
          <w:tab w:val="left" w:pos="426"/>
        </w:tabs>
        <w:autoSpaceDE w:val="0"/>
        <w:autoSpaceDN w:val="0"/>
        <w:adjustRightInd w:val="0"/>
        <w:ind w:left="426" w:hanging="284"/>
        <w:jc w:val="both"/>
        <w:rPr>
          <w:color w:val="000000"/>
          <w:sz w:val="22"/>
          <w:szCs w:val="22"/>
        </w:rPr>
      </w:pPr>
      <w:r>
        <w:rPr>
          <w:color w:val="000000"/>
          <w:sz w:val="22"/>
          <w:szCs w:val="22"/>
        </w:rPr>
        <w:t>мястото на командироването</w:t>
      </w:r>
      <w:r w:rsidR="001C3C82">
        <w:rPr>
          <w:color w:val="000000"/>
          <w:sz w:val="22"/>
          <w:szCs w:val="22"/>
        </w:rPr>
        <w:t>;</w:t>
      </w:r>
      <w:r w:rsidR="00F369D5">
        <w:rPr>
          <w:color w:val="000000"/>
          <w:sz w:val="22"/>
          <w:szCs w:val="22"/>
        </w:rPr>
        <w:t xml:space="preserve"> </w:t>
      </w:r>
      <w:r w:rsidRPr="00F369D5">
        <w:rPr>
          <w:color w:val="000000"/>
          <w:sz w:val="22"/>
          <w:szCs w:val="22"/>
        </w:rPr>
        <w:t>времетраене;</w:t>
      </w:r>
      <w:r w:rsidR="00F369D5" w:rsidRPr="00F369D5">
        <w:rPr>
          <w:color w:val="000000"/>
          <w:sz w:val="22"/>
          <w:szCs w:val="22"/>
        </w:rPr>
        <w:t xml:space="preserve"> </w:t>
      </w:r>
      <w:r w:rsidR="00F369D5" w:rsidRPr="003D4892">
        <w:rPr>
          <w:color w:val="000000"/>
          <w:sz w:val="22"/>
          <w:szCs w:val="22"/>
        </w:rPr>
        <w:t>задачата, за която лицето се командирова;</w:t>
      </w:r>
    </w:p>
    <w:p w:rsidR="004149C6" w:rsidRPr="003D4892" w:rsidRDefault="004149C6" w:rsidP="002025C1">
      <w:pPr>
        <w:numPr>
          <w:ilvl w:val="0"/>
          <w:numId w:val="21"/>
        </w:numPr>
        <w:tabs>
          <w:tab w:val="left" w:pos="426"/>
        </w:tabs>
        <w:autoSpaceDE w:val="0"/>
        <w:autoSpaceDN w:val="0"/>
        <w:adjustRightInd w:val="0"/>
        <w:ind w:left="426" w:hanging="284"/>
        <w:jc w:val="both"/>
        <w:rPr>
          <w:color w:val="000000"/>
          <w:sz w:val="22"/>
          <w:szCs w:val="22"/>
        </w:rPr>
      </w:pPr>
      <w:r w:rsidRPr="003D4892">
        <w:rPr>
          <w:color w:val="000000"/>
          <w:sz w:val="22"/>
          <w:szCs w:val="22"/>
        </w:rPr>
        <w:t>н</w:t>
      </w:r>
      <w:r w:rsidR="00F369D5">
        <w:rPr>
          <w:color w:val="000000"/>
          <w:sz w:val="22"/>
          <w:szCs w:val="22"/>
        </w:rPr>
        <w:t>ачин на пътуване и други данни.</w:t>
      </w:r>
    </w:p>
    <w:p w:rsidR="00805869" w:rsidRDefault="007E744D" w:rsidP="002025C1">
      <w:pPr>
        <w:pStyle w:val="Default"/>
        <w:tabs>
          <w:tab w:val="left" w:pos="284"/>
        </w:tabs>
        <w:jc w:val="both"/>
        <w:rPr>
          <w:color w:val="auto"/>
          <w:sz w:val="22"/>
          <w:szCs w:val="22"/>
        </w:rPr>
      </w:pPr>
      <w:r w:rsidRPr="007F7B8A">
        <w:rPr>
          <w:color w:val="auto"/>
          <w:sz w:val="22"/>
          <w:szCs w:val="22"/>
        </w:rPr>
        <w:t xml:space="preserve">Командировани могат да бъдат лица, които са пряко ангажирани с проекта и изпълнението на дейностите, за които финансираната организация издава съответните изискуеми документи. </w:t>
      </w:r>
    </w:p>
    <w:p w:rsidR="007F7B8A" w:rsidRPr="007F7B8A" w:rsidRDefault="00805869" w:rsidP="002025C1">
      <w:pPr>
        <w:pStyle w:val="Default"/>
        <w:tabs>
          <w:tab w:val="left" w:pos="284"/>
        </w:tabs>
        <w:jc w:val="both"/>
        <w:rPr>
          <w:color w:val="auto"/>
          <w:sz w:val="22"/>
          <w:szCs w:val="22"/>
        </w:rPr>
      </w:pPr>
      <w:r>
        <w:rPr>
          <w:color w:val="auto"/>
          <w:sz w:val="22"/>
          <w:szCs w:val="22"/>
        </w:rPr>
        <w:t>Не се</w:t>
      </w:r>
      <w:r w:rsidR="007F7B8A" w:rsidRPr="007F7B8A">
        <w:rPr>
          <w:color w:val="auto"/>
          <w:sz w:val="22"/>
          <w:szCs w:val="22"/>
        </w:rPr>
        <w:t xml:space="preserve"> призна</w:t>
      </w:r>
      <w:r>
        <w:rPr>
          <w:color w:val="auto"/>
          <w:sz w:val="22"/>
          <w:szCs w:val="22"/>
        </w:rPr>
        <w:t>ват</w:t>
      </w:r>
      <w:r w:rsidR="007F7B8A" w:rsidRPr="007F7B8A">
        <w:rPr>
          <w:color w:val="auto"/>
          <w:sz w:val="22"/>
          <w:szCs w:val="22"/>
        </w:rPr>
        <w:t xml:space="preserve"> командировъчните разходи </w:t>
      </w:r>
      <w:r w:rsidR="00416552">
        <w:rPr>
          <w:color w:val="auto"/>
          <w:sz w:val="22"/>
          <w:szCs w:val="22"/>
        </w:rPr>
        <w:t>за</w:t>
      </w:r>
      <w:r w:rsidR="007F7B8A" w:rsidRPr="007F7B8A">
        <w:rPr>
          <w:color w:val="auto"/>
          <w:sz w:val="22"/>
          <w:szCs w:val="22"/>
        </w:rPr>
        <w:t xml:space="preserve"> лица, които не са пряко ангажирани с дейностите по проекта и нямат отношение към него. </w:t>
      </w:r>
    </w:p>
    <w:p w:rsidR="007F7B8A" w:rsidRPr="007F7B8A" w:rsidRDefault="00805869" w:rsidP="00106C9A">
      <w:pPr>
        <w:pStyle w:val="Default"/>
        <w:jc w:val="both"/>
        <w:rPr>
          <w:color w:val="auto"/>
          <w:sz w:val="22"/>
          <w:szCs w:val="22"/>
        </w:rPr>
      </w:pPr>
      <w:r>
        <w:rPr>
          <w:b/>
          <w:i/>
          <w:color w:val="auto"/>
          <w:sz w:val="22"/>
          <w:szCs w:val="22"/>
        </w:rPr>
        <w:t>Кома</w:t>
      </w:r>
      <w:r w:rsidR="007F7B8A" w:rsidRPr="001C3C82">
        <w:rPr>
          <w:b/>
          <w:i/>
          <w:color w:val="auto"/>
          <w:sz w:val="22"/>
          <w:szCs w:val="22"/>
        </w:rPr>
        <w:t xml:space="preserve">ндировъчните разходи </w:t>
      </w:r>
      <w:r w:rsidR="00027976" w:rsidRPr="001C3C82">
        <w:rPr>
          <w:b/>
          <w:i/>
          <w:color w:val="auto"/>
          <w:sz w:val="22"/>
          <w:szCs w:val="22"/>
        </w:rPr>
        <w:t>се отчитат със следните</w:t>
      </w:r>
      <w:r w:rsidR="007F7B8A" w:rsidRPr="001C3C82">
        <w:rPr>
          <w:b/>
          <w:i/>
          <w:color w:val="auto"/>
          <w:sz w:val="22"/>
          <w:szCs w:val="22"/>
        </w:rPr>
        <w:t xml:space="preserve"> документи</w:t>
      </w:r>
      <w:r w:rsidR="007F7B8A" w:rsidRPr="007F7B8A">
        <w:rPr>
          <w:color w:val="auto"/>
          <w:sz w:val="22"/>
          <w:szCs w:val="22"/>
        </w:rPr>
        <w:t xml:space="preserve">: </w:t>
      </w:r>
    </w:p>
    <w:p w:rsidR="00DA0415" w:rsidRPr="009B7C95" w:rsidRDefault="00FC4921" w:rsidP="00DA0415">
      <w:pPr>
        <w:pStyle w:val="Default"/>
        <w:numPr>
          <w:ilvl w:val="0"/>
          <w:numId w:val="22"/>
        </w:numPr>
        <w:tabs>
          <w:tab w:val="left" w:pos="709"/>
        </w:tabs>
        <w:ind w:left="426" w:hanging="284"/>
        <w:jc w:val="both"/>
        <w:rPr>
          <w:color w:val="auto"/>
          <w:sz w:val="22"/>
          <w:szCs w:val="22"/>
        </w:rPr>
      </w:pPr>
      <w:r>
        <w:rPr>
          <w:b/>
          <w:color w:val="auto"/>
          <w:sz w:val="22"/>
          <w:szCs w:val="22"/>
        </w:rPr>
        <w:t xml:space="preserve">Копие на </w:t>
      </w:r>
      <w:r w:rsidR="007F7B8A" w:rsidRPr="00FC4921">
        <w:rPr>
          <w:b/>
          <w:color w:val="auto"/>
          <w:sz w:val="22"/>
          <w:szCs w:val="22"/>
        </w:rPr>
        <w:t>Командировъч</w:t>
      </w:r>
      <w:r w:rsidR="00106C9A" w:rsidRPr="00FC4921">
        <w:rPr>
          <w:b/>
          <w:color w:val="auto"/>
          <w:sz w:val="22"/>
          <w:szCs w:val="22"/>
        </w:rPr>
        <w:t>на заповед</w:t>
      </w:r>
    </w:p>
    <w:p w:rsidR="00F369D5" w:rsidRPr="00DA0415" w:rsidRDefault="00027976" w:rsidP="00DA0415">
      <w:pPr>
        <w:pStyle w:val="Default"/>
        <w:numPr>
          <w:ilvl w:val="0"/>
          <w:numId w:val="22"/>
        </w:numPr>
        <w:tabs>
          <w:tab w:val="left" w:pos="709"/>
        </w:tabs>
        <w:ind w:left="426" w:hanging="284"/>
        <w:jc w:val="both"/>
        <w:rPr>
          <w:color w:val="auto"/>
          <w:sz w:val="22"/>
          <w:szCs w:val="22"/>
        </w:rPr>
      </w:pPr>
      <w:r w:rsidRPr="00FC4921">
        <w:rPr>
          <w:b/>
          <w:color w:val="auto"/>
          <w:sz w:val="22"/>
          <w:szCs w:val="22"/>
        </w:rPr>
        <w:t>Копия на б</w:t>
      </w:r>
      <w:r w:rsidR="007F7B8A" w:rsidRPr="00FC4921">
        <w:rPr>
          <w:b/>
          <w:color w:val="auto"/>
          <w:sz w:val="22"/>
          <w:szCs w:val="22"/>
        </w:rPr>
        <w:t>илети</w:t>
      </w:r>
      <w:r w:rsidR="007F7B8A" w:rsidRPr="00DA0415">
        <w:rPr>
          <w:color w:val="auto"/>
          <w:sz w:val="22"/>
          <w:szCs w:val="22"/>
        </w:rPr>
        <w:t xml:space="preserve"> – това са РОД, които се прилагат за отчитане на пътни разходи при ползване на автобусен или ж.</w:t>
      </w:r>
      <w:r w:rsidR="00FC4921">
        <w:rPr>
          <w:color w:val="auto"/>
          <w:sz w:val="22"/>
          <w:szCs w:val="22"/>
        </w:rPr>
        <w:t xml:space="preserve"> </w:t>
      </w:r>
      <w:r w:rsidR="007F7B8A" w:rsidRPr="00DA0415">
        <w:rPr>
          <w:color w:val="auto"/>
          <w:sz w:val="22"/>
          <w:szCs w:val="22"/>
        </w:rPr>
        <w:t xml:space="preserve">п. транспорт при командировки в страната; </w:t>
      </w:r>
    </w:p>
    <w:p w:rsidR="00B02252" w:rsidRPr="00CB1F64" w:rsidRDefault="00027976" w:rsidP="002025C1">
      <w:pPr>
        <w:pStyle w:val="Default"/>
        <w:numPr>
          <w:ilvl w:val="0"/>
          <w:numId w:val="22"/>
        </w:numPr>
        <w:tabs>
          <w:tab w:val="left" w:pos="709"/>
        </w:tabs>
        <w:ind w:left="426" w:hanging="284"/>
        <w:jc w:val="both"/>
        <w:rPr>
          <w:color w:val="auto"/>
          <w:sz w:val="22"/>
          <w:szCs w:val="22"/>
        </w:rPr>
      </w:pPr>
      <w:r w:rsidRPr="00FC4921">
        <w:rPr>
          <w:b/>
          <w:color w:val="auto"/>
          <w:sz w:val="22"/>
          <w:szCs w:val="22"/>
        </w:rPr>
        <w:t>Копие на п</w:t>
      </w:r>
      <w:r w:rsidR="007F7B8A" w:rsidRPr="00FC4921">
        <w:rPr>
          <w:b/>
          <w:color w:val="auto"/>
          <w:sz w:val="22"/>
          <w:szCs w:val="22"/>
        </w:rPr>
        <w:t>ътен лист</w:t>
      </w:r>
      <w:r w:rsidR="007F7B8A" w:rsidRPr="007F7B8A">
        <w:rPr>
          <w:color w:val="auto"/>
          <w:sz w:val="22"/>
          <w:szCs w:val="22"/>
        </w:rPr>
        <w:t xml:space="preserve"> – това е РОД, който отчита пътни разходи при ползване на служебен автомобил по време на командировката. В пътния лист с</w:t>
      </w:r>
      <w:r>
        <w:rPr>
          <w:color w:val="auto"/>
          <w:sz w:val="22"/>
          <w:szCs w:val="22"/>
        </w:rPr>
        <w:t>а</w:t>
      </w:r>
      <w:r w:rsidR="007F7B8A" w:rsidRPr="007F7B8A">
        <w:rPr>
          <w:color w:val="auto"/>
          <w:sz w:val="22"/>
          <w:szCs w:val="22"/>
        </w:rPr>
        <w:t xml:space="preserve"> опис</w:t>
      </w:r>
      <w:r>
        <w:rPr>
          <w:color w:val="auto"/>
          <w:sz w:val="22"/>
          <w:szCs w:val="22"/>
        </w:rPr>
        <w:t>ани</w:t>
      </w:r>
      <w:r w:rsidR="007F7B8A" w:rsidRPr="007F7B8A">
        <w:rPr>
          <w:color w:val="auto"/>
          <w:sz w:val="22"/>
          <w:szCs w:val="22"/>
        </w:rPr>
        <w:t xml:space="preserve"> марка и модел на автомобила, данни на орга</w:t>
      </w:r>
      <w:r w:rsidR="00CE4F8A">
        <w:rPr>
          <w:color w:val="auto"/>
          <w:sz w:val="22"/>
          <w:szCs w:val="22"/>
        </w:rPr>
        <w:t xml:space="preserve">низацията разрешила излизането, </w:t>
      </w:r>
      <w:r w:rsidR="007F7B8A" w:rsidRPr="007F7B8A">
        <w:rPr>
          <w:color w:val="auto"/>
          <w:sz w:val="22"/>
          <w:szCs w:val="22"/>
        </w:rPr>
        <w:t>дата на излизане на автомобила, изминат маршрут и километри, разходна норма и ползвано количество гориво;</w:t>
      </w:r>
    </w:p>
    <w:p w:rsidR="00AF52F7" w:rsidRPr="009B7C95" w:rsidRDefault="00027976" w:rsidP="00AF52F7">
      <w:pPr>
        <w:pStyle w:val="Default"/>
        <w:numPr>
          <w:ilvl w:val="0"/>
          <w:numId w:val="22"/>
        </w:numPr>
        <w:tabs>
          <w:tab w:val="left" w:pos="426"/>
        </w:tabs>
        <w:ind w:left="426" w:hanging="284"/>
        <w:jc w:val="both"/>
        <w:rPr>
          <w:color w:val="auto"/>
          <w:sz w:val="22"/>
          <w:szCs w:val="22"/>
        </w:rPr>
      </w:pPr>
      <w:r w:rsidRPr="00FC4921">
        <w:rPr>
          <w:b/>
          <w:color w:val="auto"/>
          <w:sz w:val="22"/>
          <w:szCs w:val="22"/>
        </w:rPr>
        <w:t>Копие на ф</w:t>
      </w:r>
      <w:r w:rsidR="007F7B8A" w:rsidRPr="00FC4921">
        <w:rPr>
          <w:b/>
          <w:color w:val="auto"/>
          <w:sz w:val="22"/>
          <w:szCs w:val="22"/>
        </w:rPr>
        <w:t>актура за гориво</w:t>
      </w:r>
      <w:r w:rsidR="007F7B8A" w:rsidRPr="007F7B8A">
        <w:rPr>
          <w:color w:val="auto"/>
          <w:sz w:val="22"/>
          <w:szCs w:val="22"/>
        </w:rPr>
        <w:t xml:space="preserve"> – с този РОД се удостоверяват разходи за закупуване на гориво при пътуване по време на командировката с</w:t>
      </w:r>
      <w:r w:rsidR="00416552">
        <w:rPr>
          <w:color w:val="auto"/>
          <w:sz w:val="22"/>
          <w:szCs w:val="22"/>
        </w:rPr>
        <w:t xml:space="preserve">ъс служебен </w:t>
      </w:r>
      <w:r w:rsidR="007F7B8A" w:rsidRPr="007F7B8A">
        <w:rPr>
          <w:color w:val="auto"/>
          <w:sz w:val="22"/>
          <w:szCs w:val="22"/>
        </w:rPr>
        <w:t>автомобил</w:t>
      </w:r>
      <w:r w:rsidR="00416552">
        <w:rPr>
          <w:color w:val="auto"/>
          <w:sz w:val="22"/>
          <w:szCs w:val="22"/>
        </w:rPr>
        <w:t>, който фигурира в издадена командировъчна заповед</w:t>
      </w:r>
      <w:r w:rsidR="007F7B8A" w:rsidRPr="007F7B8A">
        <w:rPr>
          <w:color w:val="auto"/>
          <w:sz w:val="22"/>
          <w:szCs w:val="22"/>
        </w:rPr>
        <w:t xml:space="preserve">. Датата на получаване на документа за съответното количество закупено гориво следва да бъде най-рано един ден преди или по време на </w:t>
      </w:r>
      <w:r w:rsidR="00557C96">
        <w:rPr>
          <w:color w:val="auto"/>
          <w:sz w:val="22"/>
          <w:szCs w:val="22"/>
        </w:rPr>
        <w:t>дните в командировка на лицето;</w:t>
      </w:r>
    </w:p>
    <w:p w:rsidR="00106C9A" w:rsidRPr="00DA1939" w:rsidRDefault="00F369D5" w:rsidP="002025C1">
      <w:pPr>
        <w:pStyle w:val="Default"/>
        <w:numPr>
          <w:ilvl w:val="0"/>
          <w:numId w:val="12"/>
        </w:numPr>
        <w:ind w:left="437" w:hanging="295"/>
        <w:jc w:val="both"/>
        <w:rPr>
          <w:b/>
          <w:color w:val="auto"/>
          <w:sz w:val="22"/>
          <w:szCs w:val="22"/>
        </w:rPr>
      </w:pPr>
      <w:r>
        <w:rPr>
          <w:b/>
          <w:bCs/>
          <w:color w:val="auto"/>
          <w:sz w:val="22"/>
          <w:szCs w:val="22"/>
        </w:rPr>
        <w:t>О</w:t>
      </w:r>
      <w:r w:rsidRPr="00DA1939">
        <w:rPr>
          <w:b/>
          <w:bCs/>
          <w:color w:val="auto"/>
          <w:sz w:val="22"/>
          <w:szCs w:val="22"/>
        </w:rPr>
        <w:t>тчитане на разходи за услуги с организиран транспорт (групово пътуване)</w:t>
      </w:r>
      <w:r w:rsidR="00106C9A" w:rsidRPr="00DA1939">
        <w:rPr>
          <w:b/>
          <w:bCs/>
          <w:color w:val="auto"/>
          <w:sz w:val="22"/>
          <w:szCs w:val="22"/>
        </w:rPr>
        <w:t xml:space="preserve">: </w:t>
      </w:r>
    </w:p>
    <w:p w:rsidR="000953FB" w:rsidRDefault="00106C9A" w:rsidP="00AF52F7">
      <w:pPr>
        <w:pStyle w:val="Default"/>
        <w:jc w:val="both"/>
        <w:rPr>
          <w:color w:val="auto"/>
          <w:sz w:val="22"/>
          <w:szCs w:val="22"/>
        </w:rPr>
      </w:pPr>
      <w:r w:rsidRPr="00106C9A">
        <w:rPr>
          <w:color w:val="auto"/>
          <w:sz w:val="22"/>
          <w:szCs w:val="22"/>
        </w:rPr>
        <w:t xml:space="preserve">Представят се </w:t>
      </w:r>
      <w:r w:rsidRPr="00D51DD9">
        <w:rPr>
          <w:b/>
          <w:color w:val="auto"/>
          <w:sz w:val="22"/>
          <w:szCs w:val="22"/>
        </w:rPr>
        <w:t>фактури от фирмата превозвач</w:t>
      </w:r>
      <w:r w:rsidRPr="00106C9A">
        <w:rPr>
          <w:color w:val="auto"/>
          <w:sz w:val="22"/>
          <w:szCs w:val="22"/>
        </w:rPr>
        <w:t>, придружени с фискален бон или платежно нареждане. Фактура без фискален бон или платежно нареждане се издава от фирмата превозвач, когато се издават билети за пътуване на всички пътуващи, протокол, съдържащ списък на пътуващите с конкретния транспорт и периода на пътуване.</w:t>
      </w:r>
    </w:p>
    <w:p w:rsidR="0008012F" w:rsidRPr="00416552" w:rsidRDefault="0008012F" w:rsidP="00416552">
      <w:pPr>
        <w:jc w:val="both"/>
        <w:rPr>
          <w:sz w:val="10"/>
          <w:szCs w:val="10"/>
        </w:rPr>
      </w:pPr>
    </w:p>
    <w:p w:rsidR="00C670CF" w:rsidRPr="0008012F" w:rsidRDefault="0008012F" w:rsidP="002025C1">
      <w:pPr>
        <w:pStyle w:val="ListParagraph"/>
        <w:numPr>
          <w:ilvl w:val="0"/>
          <w:numId w:val="7"/>
        </w:numPr>
        <w:ind w:left="284" w:hanging="284"/>
        <w:jc w:val="both"/>
        <w:rPr>
          <w:b/>
          <w:sz w:val="22"/>
          <w:szCs w:val="22"/>
        </w:rPr>
      </w:pPr>
      <w:r w:rsidRPr="0008012F">
        <w:rPr>
          <w:b/>
          <w:sz w:val="22"/>
          <w:szCs w:val="22"/>
        </w:rPr>
        <w:t xml:space="preserve">ОТЧИТАНЕ НА РАЗХОДИ </w:t>
      </w:r>
      <w:r>
        <w:rPr>
          <w:b/>
          <w:sz w:val="22"/>
          <w:szCs w:val="22"/>
        </w:rPr>
        <w:t xml:space="preserve">за </w:t>
      </w:r>
      <w:r w:rsidRPr="0008012F">
        <w:rPr>
          <w:b/>
          <w:color w:val="000000"/>
          <w:sz w:val="22"/>
          <w:szCs w:val="22"/>
        </w:rPr>
        <w:t>МАТЕРИАЛНО ТЕХНИЧЕСКО ОБОРУДВАНЕ /МТО</w:t>
      </w:r>
      <w:r>
        <w:rPr>
          <w:b/>
          <w:color w:val="000000"/>
          <w:sz w:val="22"/>
          <w:szCs w:val="22"/>
        </w:rPr>
        <w:t>/</w:t>
      </w:r>
    </w:p>
    <w:p w:rsidR="00C670CF" w:rsidRPr="00735E8C" w:rsidRDefault="00C670CF" w:rsidP="00C670CF">
      <w:pPr>
        <w:pStyle w:val="ListParagraph"/>
        <w:ind w:left="567"/>
        <w:jc w:val="both"/>
        <w:rPr>
          <w:sz w:val="10"/>
          <w:szCs w:val="10"/>
        </w:rPr>
      </w:pPr>
    </w:p>
    <w:p w:rsidR="00416552" w:rsidRDefault="0008012F" w:rsidP="00416552">
      <w:pPr>
        <w:pStyle w:val="ListParagraph"/>
        <w:numPr>
          <w:ilvl w:val="0"/>
          <w:numId w:val="13"/>
        </w:numPr>
        <w:tabs>
          <w:tab w:val="left" w:pos="142"/>
          <w:tab w:val="left" w:pos="426"/>
        </w:tabs>
        <w:ind w:left="142" w:firstLine="0"/>
        <w:jc w:val="both"/>
        <w:rPr>
          <w:sz w:val="22"/>
          <w:szCs w:val="22"/>
        </w:rPr>
      </w:pPr>
      <w:r w:rsidRPr="00027976">
        <w:rPr>
          <w:sz w:val="22"/>
          <w:szCs w:val="22"/>
        </w:rPr>
        <w:t xml:space="preserve">Представят се </w:t>
      </w:r>
      <w:r w:rsidRPr="00D51DD9">
        <w:rPr>
          <w:b/>
          <w:sz w:val="22"/>
          <w:szCs w:val="22"/>
        </w:rPr>
        <w:t>копия на фактури</w:t>
      </w:r>
      <w:r w:rsidR="009D35E3">
        <w:rPr>
          <w:b/>
          <w:sz w:val="22"/>
          <w:szCs w:val="22"/>
        </w:rPr>
        <w:t xml:space="preserve"> </w:t>
      </w:r>
      <w:r w:rsidR="0015449D" w:rsidRPr="009D35E3">
        <w:rPr>
          <w:sz w:val="22"/>
          <w:szCs w:val="22"/>
        </w:rPr>
        <w:t>(РОД)</w:t>
      </w:r>
      <w:r w:rsidR="0015449D" w:rsidRPr="009D35E3">
        <w:rPr>
          <w:color w:val="000000"/>
          <w:sz w:val="22"/>
          <w:szCs w:val="22"/>
        </w:rPr>
        <w:t>,</w:t>
      </w:r>
      <w:r w:rsidR="0015449D">
        <w:rPr>
          <w:color w:val="000000"/>
          <w:sz w:val="22"/>
          <w:szCs w:val="22"/>
        </w:rPr>
        <w:t xml:space="preserve"> </w:t>
      </w:r>
      <w:r w:rsidRPr="00416552">
        <w:rPr>
          <w:b/>
          <w:sz w:val="22"/>
          <w:szCs w:val="22"/>
        </w:rPr>
        <w:t>съдържащи единични параметри за стойност и количество</w:t>
      </w:r>
      <w:r>
        <w:rPr>
          <w:sz w:val="22"/>
          <w:szCs w:val="22"/>
        </w:rPr>
        <w:t xml:space="preserve">. </w:t>
      </w:r>
      <w:r w:rsidRPr="00027976">
        <w:rPr>
          <w:sz w:val="22"/>
          <w:szCs w:val="22"/>
        </w:rPr>
        <w:t>При плащане по банков път фактурата трябва да бъде придружена от платежно нареждане или извлечение от банката за извършено плащане; При плащане в брой фактурата задължително трябва да бъде придружена с издаден „Фискален бон“</w:t>
      </w:r>
      <w:r w:rsidR="007E744D">
        <w:rPr>
          <w:sz w:val="22"/>
          <w:szCs w:val="22"/>
        </w:rPr>
        <w:t xml:space="preserve"> и „Разходен касов ордер” (РКО)</w:t>
      </w:r>
    </w:p>
    <w:p w:rsidR="007E744D" w:rsidRDefault="007E744D" w:rsidP="007E744D">
      <w:pPr>
        <w:tabs>
          <w:tab w:val="left" w:pos="142"/>
          <w:tab w:val="left" w:pos="426"/>
        </w:tabs>
        <w:jc w:val="both"/>
        <w:rPr>
          <w:sz w:val="22"/>
          <w:szCs w:val="22"/>
        </w:rPr>
      </w:pPr>
    </w:p>
    <w:p w:rsidR="007E744D" w:rsidRDefault="007E744D" w:rsidP="007E744D">
      <w:pPr>
        <w:tabs>
          <w:tab w:val="left" w:pos="142"/>
          <w:tab w:val="left" w:pos="426"/>
        </w:tabs>
        <w:jc w:val="both"/>
        <w:rPr>
          <w:sz w:val="22"/>
          <w:szCs w:val="22"/>
        </w:rPr>
      </w:pPr>
    </w:p>
    <w:p w:rsidR="007E744D" w:rsidRPr="007E744D" w:rsidRDefault="007E744D" w:rsidP="007E744D">
      <w:pPr>
        <w:tabs>
          <w:tab w:val="left" w:pos="142"/>
          <w:tab w:val="left" w:pos="426"/>
        </w:tabs>
        <w:jc w:val="both"/>
        <w:rPr>
          <w:sz w:val="22"/>
          <w:szCs w:val="22"/>
        </w:rPr>
      </w:pPr>
    </w:p>
    <w:p w:rsidR="0008012F" w:rsidRPr="00416552" w:rsidRDefault="0090545B" w:rsidP="002025C1">
      <w:pPr>
        <w:pStyle w:val="ListParagraph"/>
        <w:numPr>
          <w:ilvl w:val="0"/>
          <w:numId w:val="13"/>
        </w:numPr>
        <w:tabs>
          <w:tab w:val="left" w:pos="142"/>
          <w:tab w:val="left" w:pos="284"/>
          <w:tab w:val="left" w:pos="426"/>
        </w:tabs>
        <w:ind w:left="142" w:firstLine="0"/>
        <w:jc w:val="both"/>
        <w:rPr>
          <w:b/>
          <w:i/>
          <w:sz w:val="22"/>
          <w:szCs w:val="22"/>
        </w:rPr>
      </w:pPr>
      <w:r>
        <w:rPr>
          <w:sz w:val="22"/>
          <w:szCs w:val="22"/>
        </w:rPr>
        <w:t xml:space="preserve">  </w:t>
      </w:r>
      <w:r w:rsidR="0008012F" w:rsidRPr="00416552">
        <w:rPr>
          <w:b/>
          <w:i/>
          <w:sz w:val="22"/>
          <w:szCs w:val="22"/>
        </w:rPr>
        <w:t xml:space="preserve">При отчитане </w:t>
      </w:r>
      <w:r w:rsidR="00EE221A" w:rsidRPr="00416552">
        <w:rPr>
          <w:b/>
          <w:i/>
          <w:sz w:val="22"/>
          <w:szCs w:val="22"/>
        </w:rPr>
        <w:t xml:space="preserve">средства за </w:t>
      </w:r>
      <w:r w:rsidR="0008012F" w:rsidRPr="00416552">
        <w:rPr>
          <w:b/>
          <w:i/>
          <w:sz w:val="22"/>
          <w:szCs w:val="22"/>
        </w:rPr>
        <w:t xml:space="preserve">закупена спортна екипировка </w:t>
      </w:r>
      <w:r w:rsidR="00416552">
        <w:rPr>
          <w:b/>
          <w:i/>
          <w:sz w:val="22"/>
          <w:szCs w:val="22"/>
        </w:rPr>
        <w:t xml:space="preserve">към РОД </w:t>
      </w:r>
      <w:r w:rsidR="0008012F" w:rsidRPr="00416552">
        <w:rPr>
          <w:b/>
          <w:i/>
          <w:sz w:val="22"/>
          <w:szCs w:val="22"/>
        </w:rPr>
        <w:t>се представя:</w:t>
      </w:r>
    </w:p>
    <w:p w:rsidR="007E744D" w:rsidRPr="007E744D" w:rsidRDefault="0008012F" w:rsidP="007E744D">
      <w:pPr>
        <w:pStyle w:val="ListParagraph"/>
        <w:tabs>
          <w:tab w:val="left" w:pos="142"/>
          <w:tab w:val="left" w:pos="426"/>
        </w:tabs>
        <w:ind w:left="142"/>
        <w:jc w:val="both"/>
        <w:rPr>
          <w:color w:val="000000"/>
          <w:sz w:val="22"/>
          <w:szCs w:val="22"/>
        </w:rPr>
      </w:pPr>
      <w:r>
        <w:rPr>
          <w:color w:val="000000"/>
          <w:sz w:val="22"/>
          <w:szCs w:val="22"/>
        </w:rPr>
        <w:t>*</w:t>
      </w:r>
      <w:r w:rsidRPr="0008012F">
        <w:rPr>
          <w:color w:val="000000"/>
          <w:sz w:val="22"/>
          <w:szCs w:val="22"/>
        </w:rPr>
        <w:t xml:space="preserve"> </w:t>
      </w:r>
      <w:r w:rsidR="00416552">
        <w:rPr>
          <w:color w:val="000000"/>
          <w:sz w:val="22"/>
          <w:szCs w:val="22"/>
        </w:rPr>
        <w:t xml:space="preserve">копие на </w:t>
      </w:r>
      <w:r w:rsidR="00416552" w:rsidRPr="00D51DD9">
        <w:rPr>
          <w:b/>
          <w:color w:val="000000"/>
          <w:sz w:val="22"/>
          <w:szCs w:val="22"/>
        </w:rPr>
        <w:t>Протокол за раздадена екипировка</w:t>
      </w:r>
      <w:r w:rsidR="00416552">
        <w:rPr>
          <w:color w:val="000000"/>
          <w:sz w:val="22"/>
          <w:szCs w:val="22"/>
        </w:rPr>
        <w:t xml:space="preserve"> с приложен списък на състезателите от ДЮШ, заверен с подпис и печат на лице, представляващо СК по регистрация;</w:t>
      </w:r>
    </w:p>
    <w:p w:rsidR="0008012F" w:rsidRDefault="00416552" w:rsidP="0015449D">
      <w:pPr>
        <w:pStyle w:val="ListParagraph"/>
        <w:tabs>
          <w:tab w:val="left" w:pos="142"/>
          <w:tab w:val="left" w:pos="426"/>
        </w:tabs>
        <w:ind w:left="142"/>
        <w:jc w:val="both"/>
        <w:rPr>
          <w:color w:val="000000"/>
          <w:sz w:val="22"/>
          <w:szCs w:val="22"/>
        </w:rPr>
      </w:pPr>
      <w:r>
        <w:rPr>
          <w:color w:val="000000"/>
          <w:sz w:val="22"/>
          <w:szCs w:val="22"/>
        </w:rPr>
        <w:t xml:space="preserve">* </w:t>
      </w:r>
      <w:r w:rsidR="0008012F">
        <w:rPr>
          <w:color w:val="000000"/>
          <w:sz w:val="22"/>
          <w:szCs w:val="22"/>
        </w:rPr>
        <w:t xml:space="preserve">копие </w:t>
      </w:r>
      <w:r w:rsidR="0008012F" w:rsidRPr="00D51DD9">
        <w:rPr>
          <w:b/>
          <w:color w:val="000000"/>
          <w:sz w:val="22"/>
          <w:szCs w:val="22"/>
        </w:rPr>
        <w:t>на списък,</w:t>
      </w:r>
      <w:r w:rsidR="0008012F">
        <w:rPr>
          <w:color w:val="000000"/>
          <w:sz w:val="22"/>
          <w:szCs w:val="22"/>
        </w:rPr>
        <w:t xml:space="preserve"> </w:t>
      </w:r>
      <w:r w:rsidR="0008012F">
        <w:rPr>
          <w:sz w:val="22"/>
          <w:szCs w:val="22"/>
        </w:rPr>
        <w:t>съдържащ информация за възрастова група, име и фамилия на състезателите от ДЮШ, ръководител – треньор</w:t>
      </w:r>
      <w:r w:rsidR="0008012F">
        <w:rPr>
          <w:color w:val="000000"/>
          <w:sz w:val="22"/>
          <w:szCs w:val="22"/>
        </w:rPr>
        <w:t xml:space="preserve">, дата и </w:t>
      </w:r>
      <w:r w:rsidR="0008012F" w:rsidRPr="00560FB7">
        <w:rPr>
          <w:color w:val="000000"/>
          <w:sz w:val="22"/>
          <w:szCs w:val="22"/>
        </w:rPr>
        <w:t>подпис</w:t>
      </w:r>
      <w:r w:rsidR="0008012F">
        <w:rPr>
          <w:color w:val="000000"/>
          <w:sz w:val="22"/>
          <w:szCs w:val="22"/>
        </w:rPr>
        <w:t xml:space="preserve"> на състезателя  или негов законен представител, удостоверяващ</w:t>
      </w:r>
      <w:r w:rsidR="0008012F" w:rsidRPr="00560FB7">
        <w:rPr>
          <w:color w:val="000000"/>
          <w:sz w:val="22"/>
          <w:szCs w:val="22"/>
        </w:rPr>
        <w:t xml:space="preserve"> получена екипировка</w:t>
      </w:r>
      <w:r w:rsidR="0008012F">
        <w:rPr>
          <w:color w:val="000000"/>
          <w:sz w:val="22"/>
          <w:szCs w:val="22"/>
          <w:lang w:val="ru-RU"/>
        </w:rPr>
        <w:t>. Списъкът следва да бъде</w:t>
      </w:r>
      <w:r w:rsidR="0008012F" w:rsidRPr="00560FB7">
        <w:rPr>
          <w:color w:val="000000"/>
          <w:sz w:val="22"/>
          <w:szCs w:val="22"/>
          <w:lang w:val="ru-RU"/>
        </w:rPr>
        <w:t xml:space="preserve"> </w:t>
      </w:r>
      <w:r w:rsidR="0008012F" w:rsidRPr="00560FB7">
        <w:rPr>
          <w:color w:val="000000"/>
          <w:sz w:val="22"/>
          <w:szCs w:val="22"/>
        </w:rPr>
        <w:t xml:space="preserve">заверен с подпис и печат </w:t>
      </w:r>
      <w:r w:rsidR="0008012F">
        <w:rPr>
          <w:color w:val="000000"/>
          <w:sz w:val="22"/>
          <w:szCs w:val="22"/>
        </w:rPr>
        <w:t xml:space="preserve"> на лице</w:t>
      </w:r>
      <w:r w:rsidR="00D71390">
        <w:rPr>
          <w:color w:val="000000"/>
          <w:sz w:val="22"/>
          <w:szCs w:val="22"/>
        </w:rPr>
        <w:t>,</w:t>
      </w:r>
      <w:r w:rsidR="0008012F">
        <w:rPr>
          <w:color w:val="000000"/>
          <w:sz w:val="22"/>
          <w:szCs w:val="22"/>
        </w:rPr>
        <w:t xml:space="preserve"> представляващо СК по регистрация. </w:t>
      </w:r>
    </w:p>
    <w:p w:rsidR="0008012F" w:rsidRPr="0008012F" w:rsidRDefault="0008012F" w:rsidP="0015449D">
      <w:pPr>
        <w:pStyle w:val="ListParagraph"/>
        <w:tabs>
          <w:tab w:val="left" w:pos="142"/>
          <w:tab w:val="left" w:pos="426"/>
        </w:tabs>
        <w:ind w:left="142"/>
        <w:jc w:val="both"/>
        <w:rPr>
          <w:sz w:val="22"/>
          <w:szCs w:val="22"/>
        </w:rPr>
      </w:pPr>
    </w:p>
    <w:p w:rsidR="00EE221A" w:rsidRPr="00EE221A" w:rsidRDefault="0090545B" w:rsidP="002025C1">
      <w:pPr>
        <w:numPr>
          <w:ilvl w:val="0"/>
          <w:numId w:val="13"/>
        </w:numPr>
        <w:tabs>
          <w:tab w:val="left" w:pos="142"/>
          <w:tab w:val="left" w:pos="284"/>
          <w:tab w:val="left" w:pos="426"/>
          <w:tab w:val="left" w:pos="709"/>
          <w:tab w:val="left" w:pos="930"/>
        </w:tabs>
        <w:autoSpaceDE w:val="0"/>
        <w:autoSpaceDN w:val="0"/>
        <w:adjustRightInd w:val="0"/>
        <w:ind w:left="142" w:firstLine="0"/>
        <w:jc w:val="both"/>
        <w:rPr>
          <w:color w:val="000000"/>
          <w:sz w:val="22"/>
          <w:szCs w:val="22"/>
          <w:lang w:val="ru-RU"/>
        </w:rPr>
      </w:pPr>
      <w:r>
        <w:rPr>
          <w:color w:val="000000"/>
          <w:sz w:val="22"/>
          <w:szCs w:val="22"/>
        </w:rPr>
        <w:t xml:space="preserve">  </w:t>
      </w:r>
      <w:r w:rsidR="00EE221A">
        <w:rPr>
          <w:color w:val="000000"/>
          <w:sz w:val="22"/>
          <w:szCs w:val="22"/>
        </w:rPr>
        <w:t>При отчитане на средства за закупени</w:t>
      </w:r>
      <w:r w:rsidR="00EE221A" w:rsidRPr="00560FB7">
        <w:rPr>
          <w:color w:val="000000"/>
          <w:sz w:val="22"/>
          <w:szCs w:val="22"/>
        </w:rPr>
        <w:t xml:space="preserve"> спортни пособия и оборудване –</w:t>
      </w:r>
      <w:r w:rsidR="00EE221A">
        <w:rPr>
          <w:color w:val="000000"/>
          <w:sz w:val="22"/>
          <w:szCs w:val="22"/>
        </w:rPr>
        <w:t xml:space="preserve"> </w:t>
      </w:r>
      <w:r w:rsidR="00EE221A" w:rsidRPr="00560FB7">
        <w:rPr>
          <w:color w:val="000000"/>
          <w:sz w:val="22"/>
          <w:szCs w:val="22"/>
        </w:rPr>
        <w:t xml:space="preserve">представя се </w:t>
      </w:r>
      <w:r w:rsidR="00EE221A" w:rsidRPr="00D51DD9">
        <w:rPr>
          <w:b/>
          <w:color w:val="000000"/>
          <w:sz w:val="22"/>
          <w:szCs w:val="22"/>
        </w:rPr>
        <w:t xml:space="preserve">копие на Протокол за заприходяване на </w:t>
      </w:r>
      <w:r w:rsidR="00416552">
        <w:rPr>
          <w:b/>
          <w:color w:val="000000"/>
          <w:sz w:val="22"/>
          <w:szCs w:val="22"/>
        </w:rPr>
        <w:t>пособията и оборудването</w:t>
      </w:r>
      <w:r w:rsidR="00EE221A" w:rsidRPr="00560FB7">
        <w:rPr>
          <w:color w:val="000000"/>
          <w:sz w:val="22"/>
          <w:szCs w:val="22"/>
        </w:rPr>
        <w:t xml:space="preserve"> към материални</w:t>
      </w:r>
      <w:r w:rsidR="00EE221A">
        <w:rPr>
          <w:color w:val="000000"/>
          <w:sz w:val="22"/>
          <w:szCs w:val="22"/>
        </w:rPr>
        <w:t xml:space="preserve"> активи на съответния СК,</w:t>
      </w:r>
      <w:r w:rsidR="00EE221A" w:rsidRPr="00560FB7">
        <w:rPr>
          <w:color w:val="000000"/>
          <w:sz w:val="22"/>
          <w:szCs w:val="22"/>
        </w:rPr>
        <w:t xml:space="preserve"> </w:t>
      </w:r>
      <w:r w:rsidR="00EE221A">
        <w:rPr>
          <w:color w:val="000000"/>
          <w:sz w:val="22"/>
          <w:szCs w:val="22"/>
        </w:rPr>
        <w:t>заверен</w:t>
      </w:r>
      <w:r w:rsidR="00D71390">
        <w:rPr>
          <w:color w:val="000000"/>
          <w:sz w:val="22"/>
          <w:szCs w:val="22"/>
        </w:rPr>
        <w:t>о</w:t>
      </w:r>
      <w:r w:rsidR="00EE221A">
        <w:rPr>
          <w:color w:val="000000"/>
          <w:sz w:val="22"/>
          <w:szCs w:val="22"/>
        </w:rPr>
        <w:t xml:space="preserve"> с подпис и печат на лице</w:t>
      </w:r>
      <w:r w:rsidR="00D71390">
        <w:rPr>
          <w:color w:val="000000"/>
          <w:sz w:val="22"/>
          <w:szCs w:val="22"/>
        </w:rPr>
        <w:t>,</w:t>
      </w:r>
      <w:r w:rsidR="00EE221A">
        <w:rPr>
          <w:color w:val="000000"/>
          <w:sz w:val="22"/>
          <w:szCs w:val="22"/>
        </w:rPr>
        <w:t xml:space="preserve"> представляващо СК по регистрация;</w:t>
      </w:r>
    </w:p>
    <w:p w:rsidR="00EE221A" w:rsidRPr="00735E8C" w:rsidRDefault="00EE221A" w:rsidP="005901A4">
      <w:pPr>
        <w:tabs>
          <w:tab w:val="left" w:pos="284"/>
          <w:tab w:val="left" w:pos="567"/>
          <w:tab w:val="left" w:pos="709"/>
          <w:tab w:val="left" w:pos="930"/>
        </w:tabs>
        <w:autoSpaceDE w:val="0"/>
        <w:autoSpaceDN w:val="0"/>
        <w:adjustRightInd w:val="0"/>
        <w:ind w:left="284"/>
        <w:jc w:val="both"/>
        <w:rPr>
          <w:color w:val="000000"/>
          <w:sz w:val="10"/>
          <w:szCs w:val="10"/>
          <w:lang w:val="ru-RU"/>
        </w:rPr>
      </w:pPr>
    </w:p>
    <w:p w:rsidR="00DA1939" w:rsidRPr="00DA1939" w:rsidRDefault="00EE221A" w:rsidP="00BC4913">
      <w:pPr>
        <w:pStyle w:val="ListParagraph"/>
        <w:numPr>
          <w:ilvl w:val="0"/>
          <w:numId w:val="7"/>
        </w:numPr>
        <w:tabs>
          <w:tab w:val="left" w:pos="142"/>
          <w:tab w:val="left" w:pos="284"/>
          <w:tab w:val="left" w:pos="567"/>
          <w:tab w:val="left" w:pos="930"/>
        </w:tabs>
        <w:autoSpaceDE w:val="0"/>
        <w:autoSpaceDN w:val="0"/>
        <w:adjustRightInd w:val="0"/>
        <w:ind w:left="142" w:firstLine="0"/>
        <w:jc w:val="both"/>
        <w:rPr>
          <w:b/>
          <w:color w:val="000000"/>
          <w:sz w:val="22"/>
          <w:szCs w:val="22"/>
          <w:lang w:val="ru-RU"/>
        </w:rPr>
      </w:pPr>
      <w:r w:rsidRPr="00EE221A">
        <w:rPr>
          <w:b/>
          <w:color w:val="000000"/>
          <w:sz w:val="22"/>
          <w:szCs w:val="22"/>
          <w:lang w:val="ru-RU"/>
        </w:rPr>
        <w:t xml:space="preserve">ОТЧИТАНЕ НА РАЗХОДИ </w:t>
      </w:r>
      <w:r>
        <w:rPr>
          <w:b/>
          <w:color w:val="000000"/>
          <w:sz w:val="22"/>
          <w:szCs w:val="22"/>
          <w:lang w:val="ru-RU"/>
        </w:rPr>
        <w:t xml:space="preserve">ЗА ПОЛЗВАНЕ НА </w:t>
      </w:r>
      <w:r w:rsidR="00E42F04" w:rsidRPr="00E42F04">
        <w:rPr>
          <w:b/>
          <w:color w:val="000000"/>
          <w:sz w:val="22"/>
          <w:szCs w:val="22"/>
          <w:lang w:eastAsia="en-US"/>
        </w:rPr>
        <w:t>СПОРТНИ ОБЕКТИ И СЪОРЪЖЕНИЕ</w:t>
      </w:r>
      <w:r w:rsidR="00E42F04">
        <w:rPr>
          <w:b/>
          <w:color w:val="000000"/>
          <w:sz w:val="22"/>
          <w:szCs w:val="22"/>
          <w:lang w:eastAsia="en-US"/>
        </w:rPr>
        <w:t>, със седалище на територията на Столична община</w:t>
      </w:r>
      <w:r w:rsidR="00D8635F">
        <w:rPr>
          <w:b/>
          <w:color w:val="000000"/>
          <w:sz w:val="22"/>
          <w:szCs w:val="22"/>
          <w:lang w:eastAsia="en-US"/>
        </w:rPr>
        <w:t>.</w:t>
      </w:r>
      <w:r w:rsidR="00E42F04">
        <w:rPr>
          <w:color w:val="000000"/>
          <w:sz w:val="22"/>
          <w:szCs w:val="22"/>
          <w:lang w:eastAsia="en-US"/>
        </w:rPr>
        <w:t xml:space="preserve"> </w:t>
      </w:r>
    </w:p>
    <w:p w:rsidR="00D8635F" w:rsidRDefault="00DA1939" w:rsidP="00DA1939">
      <w:pPr>
        <w:pStyle w:val="ListParagraph"/>
        <w:tabs>
          <w:tab w:val="left" w:pos="142"/>
          <w:tab w:val="left" w:pos="567"/>
          <w:tab w:val="left" w:pos="930"/>
        </w:tabs>
        <w:autoSpaceDE w:val="0"/>
        <w:autoSpaceDN w:val="0"/>
        <w:adjustRightInd w:val="0"/>
        <w:ind w:left="142"/>
        <w:jc w:val="both"/>
        <w:rPr>
          <w:b/>
          <w:i/>
          <w:sz w:val="22"/>
          <w:szCs w:val="22"/>
          <w:lang w:eastAsia="en-US"/>
        </w:rPr>
      </w:pPr>
      <w:r w:rsidRPr="00DA1939">
        <w:rPr>
          <w:b/>
          <w:color w:val="000000"/>
          <w:sz w:val="22"/>
          <w:szCs w:val="22"/>
          <w:lang w:eastAsia="en-US"/>
        </w:rPr>
        <w:t>ВАЖНО:</w:t>
      </w:r>
      <w:r>
        <w:rPr>
          <w:color w:val="000000"/>
          <w:sz w:val="22"/>
          <w:szCs w:val="22"/>
          <w:lang w:eastAsia="en-US"/>
        </w:rPr>
        <w:t xml:space="preserve"> </w:t>
      </w:r>
      <w:r w:rsidR="00D8635F" w:rsidRPr="00D8635F">
        <w:rPr>
          <w:b/>
          <w:i/>
          <w:sz w:val="22"/>
          <w:szCs w:val="22"/>
        </w:rPr>
        <w:t>Средствата</w:t>
      </w:r>
      <w:r w:rsidR="00D8635F" w:rsidRPr="00D8635F">
        <w:rPr>
          <w:i/>
          <w:sz w:val="22"/>
          <w:szCs w:val="22"/>
        </w:rPr>
        <w:t xml:space="preserve"> </w:t>
      </w:r>
      <w:r w:rsidR="00D8635F" w:rsidRPr="00D8635F">
        <w:rPr>
          <w:b/>
          <w:i/>
          <w:sz w:val="22"/>
          <w:szCs w:val="22"/>
          <w:lang w:eastAsia="en-US"/>
        </w:rPr>
        <w:t xml:space="preserve">не могат да надвишават </w:t>
      </w:r>
      <w:r w:rsidR="00C633AC">
        <w:rPr>
          <w:b/>
          <w:i/>
          <w:sz w:val="28"/>
          <w:szCs w:val="28"/>
          <w:lang w:val="en-US" w:eastAsia="en-US"/>
        </w:rPr>
        <w:t>40</w:t>
      </w:r>
      <w:r w:rsidR="00D8635F" w:rsidRPr="0015337D">
        <w:rPr>
          <w:b/>
          <w:i/>
          <w:sz w:val="28"/>
          <w:szCs w:val="28"/>
          <w:lang w:eastAsia="en-US"/>
        </w:rPr>
        <w:t>%</w:t>
      </w:r>
      <w:r w:rsidR="00D8635F" w:rsidRPr="00D8635F">
        <w:rPr>
          <w:b/>
          <w:i/>
          <w:sz w:val="22"/>
          <w:szCs w:val="22"/>
          <w:lang w:eastAsia="en-US"/>
        </w:rPr>
        <w:t xml:space="preserve"> от </w:t>
      </w:r>
      <w:r w:rsidR="00D8635F" w:rsidRPr="00D8635F">
        <w:rPr>
          <w:b/>
          <w:i/>
          <w:sz w:val="22"/>
          <w:szCs w:val="22"/>
          <w:lang w:val="ru-RU"/>
        </w:rPr>
        <w:t xml:space="preserve">общата стойност </w:t>
      </w:r>
      <w:r w:rsidR="00D8635F" w:rsidRPr="00D8635F">
        <w:rPr>
          <w:b/>
          <w:i/>
          <w:noProof/>
          <w:sz w:val="22"/>
          <w:szCs w:val="22"/>
          <w:lang w:val="ru-RU" w:eastAsia="en-US"/>
        </w:rPr>
        <w:t>на одобрените средства по проекта</w:t>
      </w:r>
      <w:r w:rsidR="00D8635F" w:rsidRPr="00D8635F">
        <w:rPr>
          <w:i/>
          <w:sz w:val="22"/>
          <w:szCs w:val="22"/>
        </w:rPr>
        <w:t>.</w:t>
      </w:r>
      <w:r w:rsidR="00D8635F" w:rsidRPr="00D8635F">
        <w:rPr>
          <w:b/>
          <w:i/>
          <w:sz w:val="22"/>
          <w:szCs w:val="22"/>
          <w:lang w:eastAsia="en-US"/>
        </w:rPr>
        <w:t xml:space="preserve"> Одобрените средства не могат да бъдат разходвани за наем на спортни обекти и съоръжение - общинска собственост /например – спортна база на общински училища в гр. София/. </w:t>
      </w:r>
    </w:p>
    <w:p w:rsidR="00416552" w:rsidRPr="00D8635F" w:rsidRDefault="00416552" w:rsidP="00DA1939">
      <w:pPr>
        <w:pStyle w:val="ListParagraph"/>
        <w:tabs>
          <w:tab w:val="left" w:pos="142"/>
          <w:tab w:val="left" w:pos="567"/>
          <w:tab w:val="left" w:pos="930"/>
        </w:tabs>
        <w:autoSpaceDE w:val="0"/>
        <w:autoSpaceDN w:val="0"/>
        <w:adjustRightInd w:val="0"/>
        <w:ind w:left="142"/>
        <w:jc w:val="both"/>
        <w:rPr>
          <w:b/>
          <w:color w:val="000000"/>
          <w:sz w:val="22"/>
          <w:szCs w:val="22"/>
          <w:lang w:val="ru-RU"/>
        </w:rPr>
      </w:pPr>
    </w:p>
    <w:p w:rsidR="0015449D" w:rsidRPr="0015449D" w:rsidRDefault="00DA1939" w:rsidP="002025C1">
      <w:pPr>
        <w:pStyle w:val="Default"/>
        <w:numPr>
          <w:ilvl w:val="0"/>
          <w:numId w:val="19"/>
        </w:numPr>
        <w:tabs>
          <w:tab w:val="left" w:pos="142"/>
          <w:tab w:val="left" w:pos="284"/>
          <w:tab w:val="left" w:pos="426"/>
        </w:tabs>
        <w:ind w:left="142" w:firstLine="0"/>
        <w:jc w:val="both"/>
        <w:rPr>
          <w:sz w:val="26"/>
          <w:szCs w:val="26"/>
        </w:rPr>
      </w:pPr>
      <w:r>
        <w:rPr>
          <w:b/>
          <w:color w:val="auto"/>
          <w:sz w:val="22"/>
          <w:szCs w:val="22"/>
        </w:rPr>
        <w:t>Отчитане на разходи за н</w:t>
      </w:r>
      <w:r w:rsidR="000E36D6" w:rsidRPr="000E36D6">
        <w:rPr>
          <w:b/>
          <w:color w:val="auto"/>
          <w:sz w:val="22"/>
          <w:szCs w:val="22"/>
        </w:rPr>
        <w:t>аем на спортен обект или съоръжение</w:t>
      </w:r>
      <w:r w:rsidR="002F0B54">
        <w:rPr>
          <w:color w:val="auto"/>
          <w:sz w:val="22"/>
          <w:szCs w:val="22"/>
        </w:rPr>
        <w:t>:</w:t>
      </w:r>
    </w:p>
    <w:p w:rsidR="007B695F" w:rsidRDefault="00FC4921" w:rsidP="00FC4921">
      <w:pPr>
        <w:pStyle w:val="Default"/>
        <w:numPr>
          <w:ilvl w:val="0"/>
          <w:numId w:val="13"/>
        </w:numPr>
        <w:tabs>
          <w:tab w:val="left" w:pos="142"/>
          <w:tab w:val="left" w:pos="284"/>
        </w:tabs>
        <w:ind w:left="142" w:firstLine="0"/>
        <w:jc w:val="both"/>
        <w:rPr>
          <w:sz w:val="26"/>
          <w:szCs w:val="26"/>
        </w:rPr>
      </w:pPr>
      <w:r>
        <w:rPr>
          <w:color w:val="auto"/>
          <w:sz w:val="22"/>
          <w:szCs w:val="22"/>
        </w:rPr>
        <w:t xml:space="preserve">  П</w:t>
      </w:r>
      <w:r w:rsidR="00E42F04" w:rsidRPr="00A97622">
        <w:rPr>
          <w:color w:val="auto"/>
          <w:sz w:val="22"/>
          <w:szCs w:val="22"/>
        </w:rPr>
        <w:t xml:space="preserve">редставя се </w:t>
      </w:r>
      <w:r w:rsidR="00D71390">
        <w:rPr>
          <w:b/>
          <w:sz w:val="22"/>
          <w:szCs w:val="22"/>
        </w:rPr>
        <w:t>к</w:t>
      </w:r>
      <w:r w:rsidR="00E42F04" w:rsidRPr="00A97622">
        <w:rPr>
          <w:b/>
          <w:sz w:val="22"/>
          <w:szCs w:val="22"/>
        </w:rPr>
        <w:t>опие на договор</w:t>
      </w:r>
      <w:r w:rsidR="00E42F04" w:rsidRPr="00A97622">
        <w:rPr>
          <w:sz w:val="22"/>
          <w:szCs w:val="22"/>
        </w:rPr>
        <w:t>, удостоверяващ правото на спортния клуб за ползване на спортен обект със седалище на територията на Столична община /</w:t>
      </w:r>
      <w:r w:rsidR="00A97622" w:rsidRPr="00A97622">
        <w:rPr>
          <w:color w:val="auto"/>
          <w:sz w:val="22"/>
          <w:szCs w:val="22"/>
        </w:rPr>
        <w:t>за срока на изпълнение на проекта</w:t>
      </w:r>
      <w:r w:rsidR="002B44C1">
        <w:rPr>
          <w:color w:val="auto"/>
          <w:sz w:val="22"/>
          <w:szCs w:val="22"/>
        </w:rPr>
        <w:t>/</w:t>
      </w:r>
      <w:r w:rsidR="002F0B54">
        <w:rPr>
          <w:color w:val="auto"/>
          <w:sz w:val="22"/>
          <w:szCs w:val="22"/>
        </w:rPr>
        <w:t>:</w:t>
      </w:r>
      <w:r w:rsidR="00A97622" w:rsidRPr="009C3FB2">
        <w:rPr>
          <w:sz w:val="26"/>
          <w:szCs w:val="26"/>
        </w:rPr>
        <w:t xml:space="preserve"> </w:t>
      </w:r>
    </w:p>
    <w:p w:rsidR="0015449D" w:rsidRDefault="00FC4921" w:rsidP="00FC4921">
      <w:pPr>
        <w:pStyle w:val="ListParagraph"/>
        <w:numPr>
          <w:ilvl w:val="0"/>
          <w:numId w:val="13"/>
        </w:numPr>
        <w:tabs>
          <w:tab w:val="left" w:pos="142"/>
          <w:tab w:val="left" w:pos="284"/>
          <w:tab w:val="left" w:pos="426"/>
        </w:tabs>
        <w:ind w:left="142" w:firstLine="0"/>
        <w:jc w:val="both"/>
        <w:rPr>
          <w:sz w:val="22"/>
          <w:szCs w:val="22"/>
        </w:rPr>
      </w:pPr>
      <w:r>
        <w:rPr>
          <w:sz w:val="22"/>
          <w:szCs w:val="22"/>
        </w:rPr>
        <w:t xml:space="preserve">  </w:t>
      </w:r>
      <w:r w:rsidR="0015449D" w:rsidRPr="00027976">
        <w:rPr>
          <w:sz w:val="22"/>
          <w:szCs w:val="22"/>
        </w:rPr>
        <w:t xml:space="preserve">Представят се </w:t>
      </w:r>
      <w:r w:rsidR="0015449D" w:rsidRPr="00D51DD9">
        <w:rPr>
          <w:b/>
          <w:sz w:val="22"/>
          <w:szCs w:val="22"/>
        </w:rPr>
        <w:t>копия на фактури</w:t>
      </w:r>
      <w:r w:rsidR="004B1F03">
        <w:rPr>
          <w:sz w:val="22"/>
          <w:szCs w:val="22"/>
        </w:rPr>
        <w:t xml:space="preserve"> </w:t>
      </w:r>
      <w:r w:rsidR="0015449D">
        <w:rPr>
          <w:sz w:val="22"/>
          <w:szCs w:val="22"/>
        </w:rPr>
        <w:t>(РОД)</w:t>
      </w:r>
      <w:r w:rsidR="0015449D">
        <w:rPr>
          <w:color w:val="000000"/>
          <w:sz w:val="22"/>
          <w:szCs w:val="22"/>
        </w:rPr>
        <w:t xml:space="preserve">, </w:t>
      </w:r>
      <w:r w:rsidR="0015449D" w:rsidRPr="00027976">
        <w:rPr>
          <w:sz w:val="22"/>
          <w:szCs w:val="22"/>
        </w:rPr>
        <w:t>съдържащи единични параметри за стойност и количество</w:t>
      </w:r>
      <w:r w:rsidR="0015449D">
        <w:rPr>
          <w:sz w:val="22"/>
          <w:szCs w:val="22"/>
        </w:rPr>
        <w:t xml:space="preserve">. </w:t>
      </w:r>
      <w:r w:rsidR="0015449D" w:rsidRPr="00027976">
        <w:rPr>
          <w:sz w:val="22"/>
          <w:szCs w:val="22"/>
        </w:rPr>
        <w:t>При плащане по банков път фактурата трябва да бъде придружена от платежно нареждане или извлечение от банката за извършено плащане; При плащане в брой фактурата задължително трябва да бъде придружена с издаден „Фискале</w:t>
      </w:r>
      <w:r w:rsidR="0015449D">
        <w:rPr>
          <w:sz w:val="22"/>
          <w:szCs w:val="22"/>
        </w:rPr>
        <w:t>н бон“ и „Разходен касов ордер”</w:t>
      </w:r>
      <w:r w:rsidR="0015449D" w:rsidRPr="00027976">
        <w:rPr>
          <w:sz w:val="22"/>
          <w:szCs w:val="22"/>
        </w:rPr>
        <w:t xml:space="preserve">(РКО). </w:t>
      </w:r>
    </w:p>
    <w:p w:rsidR="00805869" w:rsidRPr="00805869" w:rsidRDefault="00805869" w:rsidP="00805869">
      <w:pPr>
        <w:tabs>
          <w:tab w:val="left" w:pos="142"/>
          <w:tab w:val="left" w:pos="284"/>
          <w:tab w:val="left" w:pos="426"/>
        </w:tabs>
        <w:ind w:left="142"/>
        <w:jc w:val="both"/>
        <w:rPr>
          <w:sz w:val="22"/>
          <w:szCs w:val="22"/>
        </w:rPr>
      </w:pPr>
    </w:p>
    <w:p w:rsidR="000E36D6" w:rsidRPr="00805869" w:rsidRDefault="000E36D6" w:rsidP="002025C1">
      <w:pPr>
        <w:pStyle w:val="Default"/>
        <w:numPr>
          <w:ilvl w:val="0"/>
          <w:numId w:val="19"/>
        </w:numPr>
        <w:tabs>
          <w:tab w:val="left" w:pos="426"/>
        </w:tabs>
        <w:ind w:left="567" w:hanging="425"/>
        <w:jc w:val="both"/>
        <w:rPr>
          <w:sz w:val="26"/>
          <w:szCs w:val="26"/>
        </w:rPr>
      </w:pPr>
      <w:r w:rsidRPr="0015449D">
        <w:rPr>
          <w:b/>
          <w:color w:val="auto"/>
          <w:sz w:val="22"/>
          <w:szCs w:val="22"/>
        </w:rPr>
        <w:t>Отчитане на разходи за консумативи</w:t>
      </w:r>
      <w:r w:rsidR="002F0B54">
        <w:rPr>
          <w:b/>
          <w:color w:val="auto"/>
          <w:sz w:val="22"/>
          <w:szCs w:val="22"/>
        </w:rPr>
        <w:t>:</w:t>
      </w:r>
    </w:p>
    <w:p w:rsidR="00805869" w:rsidRPr="0015449D" w:rsidRDefault="00805869" w:rsidP="00805869">
      <w:pPr>
        <w:pStyle w:val="Default"/>
        <w:tabs>
          <w:tab w:val="left" w:pos="426"/>
        </w:tabs>
        <w:ind w:left="567"/>
        <w:jc w:val="both"/>
        <w:rPr>
          <w:sz w:val="26"/>
          <w:szCs w:val="26"/>
        </w:rPr>
      </w:pPr>
    </w:p>
    <w:p w:rsidR="000E36D6" w:rsidRPr="000E36D6" w:rsidRDefault="000E36D6" w:rsidP="00D8635F">
      <w:pPr>
        <w:pStyle w:val="Default"/>
        <w:ind w:left="142"/>
        <w:jc w:val="both"/>
        <w:rPr>
          <w:color w:val="auto"/>
          <w:sz w:val="22"/>
          <w:szCs w:val="22"/>
        </w:rPr>
      </w:pPr>
      <w:r w:rsidRPr="000E36D6">
        <w:rPr>
          <w:color w:val="auto"/>
          <w:sz w:val="22"/>
          <w:szCs w:val="22"/>
        </w:rPr>
        <w:t>Режийният разход може да се отнася само за снабдяване с ток, отопление или вода за ползван</w:t>
      </w:r>
      <w:r>
        <w:rPr>
          <w:color w:val="auto"/>
          <w:sz w:val="22"/>
          <w:szCs w:val="22"/>
        </w:rPr>
        <w:t>ия</w:t>
      </w:r>
      <w:r w:rsidRPr="000E36D6">
        <w:rPr>
          <w:color w:val="auto"/>
          <w:sz w:val="22"/>
          <w:szCs w:val="22"/>
        </w:rPr>
        <w:t xml:space="preserve"> </w:t>
      </w:r>
      <w:r>
        <w:rPr>
          <w:color w:val="auto"/>
          <w:sz w:val="22"/>
          <w:szCs w:val="22"/>
        </w:rPr>
        <w:t>спортен обект</w:t>
      </w:r>
      <w:r w:rsidR="00D71390">
        <w:rPr>
          <w:color w:val="auto"/>
          <w:sz w:val="22"/>
          <w:szCs w:val="22"/>
        </w:rPr>
        <w:t>,</w:t>
      </w:r>
      <w:r w:rsidRPr="000E36D6">
        <w:rPr>
          <w:color w:val="auto"/>
          <w:sz w:val="22"/>
          <w:szCs w:val="22"/>
        </w:rPr>
        <w:t xml:space="preserve"> в рамките на изпълнението на проекта от организацията-изпълнител. Разходът се доказва като се представя</w:t>
      </w:r>
      <w:r w:rsidR="00D71390">
        <w:rPr>
          <w:color w:val="auto"/>
          <w:sz w:val="22"/>
          <w:szCs w:val="22"/>
        </w:rPr>
        <w:t>т следните документи</w:t>
      </w:r>
      <w:r w:rsidRPr="000E36D6">
        <w:rPr>
          <w:color w:val="auto"/>
          <w:sz w:val="22"/>
          <w:szCs w:val="22"/>
        </w:rPr>
        <w:t>:</w:t>
      </w:r>
    </w:p>
    <w:p w:rsidR="000E36D6" w:rsidRPr="000E36D6" w:rsidRDefault="000E36D6" w:rsidP="002025C1">
      <w:pPr>
        <w:pStyle w:val="Default"/>
        <w:numPr>
          <w:ilvl w:val="0"/>
          <w:numId w:val="17"/>
        </w:numPr>
        <w:ind w:left="426" w:hanging="284"/>
        <w:jc w:val="both"/>
        <w:rPr>
          <w:color w:val="auto"/>
          <w:sz w:val="22"/>
          <w:szCs w:val="22"/>
        </w:rPr>
      </w:pPr>
      <w:r w:rsidRPr="000E36D6">
        <w:rPr>
          <w:color w:val="auto"/>
          <w:sz w:val="22"/>
          <w:szCs w:val="22"/>
        </w:rPr>
        <w:t>Документ за собственост или наем на съответн</w:t>
      </w:r>
      <w:r>
        <w:rPr>
          <w:color w:val="auto"/>
          <w:sz w:val="22"/>
          <w:szCs w:val="22"/>
        </w:rPr>
        <w:t>ия</w:t>
      </w:r>
      <w:r w:rsidRPr="000E36D6">
        <w:rPr>
          <w:color w:val="auto"/>
          <w:sz w:val="22"/>
          <w:szCs w:val="22"/>
        </w:rPr>
        <w:t xml:space="preserve"> </w:t>
      </w:r>
      <w:r>
        <w:rPr>
          <w:color w:val="auto"/>
          <w:sz w:val="22"/>
          <w:szCs w:val="22"/>
        </w:rPr>
        <w:t>спортен обект</w:t>
      </w:r>
      <w:r w:rsidRPr="000E36D6">
        <w:rPr>
          <w:color w:val="auto"/>
          <w:sz w:val="22"/>
          <w:szCs w:val="22"/>
        </w:rPr>
        <w:t xml:space="preserve"> за срока на изпълнение на проекта;</w:t>
      </w:r>
    </w:p>
    <w:p w:rsidR="000E36D6" w:rsidRPr="000E36D6" w:rsidRDefault="000E36D6" w:rsidP="002025C1">
      <w:pPr>
        <w:pStyle w:val="Default"/>
        <w:numPr>
          <w:ilvl w:val="0"/>
          <w:numId w:val="17"/>
        </w:numPr>
        <w:ind w:left="426" w:hanging="284"/>
        <w:jc w:val="both"/>
        <w:rPr>
          <w:color w:val="auto"/>
          <w:sz w:val="22"/>
          <w:szCs w:val="22"/>
        </w:rPr>
      </w:pPr>
      <w:r w:rsidRPr="000E36D6">
        <w:rPr>
          <w:color w:val="auto"/>
          <w:sz w:val="22"/>
          <w:szCs w:val="22"/>
        </w:rPr>
        <w:t xml:space="preserve">Документ, който удостоверява, че партидата на съответния доставчик се отнася за </w:t>
      </w:r>
      <w:r>
        <w:rPr>
          <w:color w:val="auto"/>
          <w:sz w:val="22"/>
          <w:szCs w:val="22"/>
        </w:rPr>
        <w:t>този обект</w:t>
      </w:r>
      <w:r w:rsidRPr="000E36D6">
        <w:rPr>
          <w:color w:val="auto"/>
          <w:sz w:val="22"/>
          <w:szCs w:val="22"/>
        </w:rPr>
        <w:t>;</w:t>
      </w:r>
    </w:p>
    <w:p w:rsidR="000E36D6" w:rsidRPr="000E36D6" w:rsidRDefault="000E36D6" w:rsidP="002025C1">
      <w:pPr>
        <w:pStyle w:val="Default"/>
        <w:numPr>
          <w:ilvl w:val="0"/>
          <w:numId w:val="17"/>
        </w:numPr>
        <w:ind w:left="426" w:hanging="284"/>
        <w:jc w:val="both"/>
        <w:rPr>
          <w:color w:val="auto"/>
          <w:sz w:val="22"/>
          <w:szCs w:val="22"/>
        </w:rPr>
      </w:pPr>
      <w:r w:rsidRPr="000E36D6">
        <w:rPr>
          <w:color w:val="auto"/>
          <w:sz w:val="22"/>
          <w:szCs w:val="22"/>
        </w:rPr>
        <w:t>Фактура</w:t>
      </w:r>
      <w:r w:rsidR="004B1F03">
        <w:rPr>
          <w:color w:val="auto"/>
          <w:sz w:val="22"/>
          <w:szCs w:val="22"/>
        </w:rPr>
        <w:t xml:space="preserve"> </w:t>
      </w:r>
      <w:r w:rsidR="0015449D">
        <w:rPr>
          <w:sz w:val="22"/>
          <w:szCs w:val="22"/>
        </w:rPr>
        <w:t>(РОД)</w:t>
      </w:r>
      <w:r w:rsidR="0015449D" w:rsidRPr="00027976">
        <w:rPr>
          <w:sz w:val="22"/>
          <w:szCs w:val="22"/>
        </w:rPr>
        <w:t xml:space="preserve"> </w:t>
      </w:r>
      <w:r w:rsidRPr="000E36D6">
        <w:rPr>
          <w:color w:val="auto"/>
          <w:sz w:val="22"/>
          <w:szCs w:val="22"/>
        </w:rPr>
        <w:t>за разхода на ток, отопление или вода, която се отнася за пе</w:t>
      </w:r>
      <w:r w:rsidR="002F0B54">
        <w:rPr>
          <w:color w:val="auto"/>
          <w:sz w:val="22"/>
          <w:szCs w:val="22"/>
        </w:rPr>
        <w:t>риода на изпълнение на проекта;</w:t>
      </w:r>
    </w:p>
    <w:p w:rsidR="000E36D6" w:rsidRDefault="000E36D6" w:rsidP="002025C1">
      <w:pPr>
        <w:pStyle w:val="Default"/>
        <w:numPr>
          <w:ilvl w:val="0"/>
          <w:numId w:val="17"/>
        </w:numPr>
        <w:ind w:left="426" w:hanging="284"/>
        <w:jc w:val="both"/>
        <w:rPr>
          <w:color w:val="auto"/>
          <w:sz w:val="22"/>
          <w:szCs w:val="22"/>
        </w:rPr>
      </w:pPr>
      <w:r w:rsidRPr="000E36D6">
        <w:rPr>
          <w:color w:val="auto"/>
          <w:sz w:val="22"/>
          <w:szCs w:val="22"/>
        </w:rPr>
        <w:t>Платежен документ за изплатената стойност по фактура.</w:t>
      </w:r>
    </w:p>
    <w:p w:rsidR="006F2902" w:rsidRDefault="006F2902" w:rsidP="00B02252">
      <w:pPr>
        <w:jc w:val="both"/>
        <w:rPr>
          <w:b/>
          <w:i/>
          <w:sz w:val="22"/>
          <w:szCs w:val="22"/>
        </w:rPr>
      </w:pPr>
      <w:r w:rsidRPr="005C130C">
        <w:rPr>
          <w:b/>
          <w:i/>
          <w:sz w:val="22"/>
          <w:szCs w:val="22"/>
        </w:rPr>
        <w:t>Административно обслужване на Програма за развитие на детско – юношеския спорт - дирекция „</w:t>
      </w:r>
      <w:r>
        <w:rPr>
          <w:b/>
          <w:i/>
          <w:sz w:val="22"/>
          <w:szCs w:val="22"/>
        </w:rPr>
        <w:t>Спорт и младежки дейности</w:t>
      </w:r>
      <w:r w:rsidRPr="005C130C">
        <w:rPr>
          <w:b/>
          <w:i/>
          <w:sz w:val="22"/>
          <w:szCs w:val="22"/>
        </w:rPr>
        <w:t xml:space="preserve">”-  адрес: ул. „Оборище” 44, ет. 1 </w:t>
      </w:r>
    </w:p>
    <w:p w:rsidR="00CD10F6" w:rsidRDefault="00CD10F6" w:rsidP="00B02252">
      <w:pPr>
        <w:jc w:val="both"/>
        <w:rPr>
          <w:b/>
          <w:i/>
          <w:sz w:val="22"/>
          <w:szCs w:val="22"/>
        </w:rPr>
      </w:pPr>
      <w:r>
        <w:rPr>
          <w:b/>
          <w:i/>
          <w:sz w:val="22"/>
          <w:szCs w:val="22"/>
        </w:rPr>
        <w:t xml:space="preserve">Линк към Документи: </w:t>
      </w:r>
      <w:hyperlink r:id="rId8" w:history="1">
        <w:r w:rsidRPr="00D77E56">
          <w:rPr>
            <w:rStyle w:val="Hyperlink"/>
            <w:b/>
            <w:i/>
            <w:sz w:val="22"/>
            <w:szCs w:val="22"/>
          </w:rPr>
          <w:t>https://www.sofia.bg/approved-projects-dus</w:t>
        </w:r>
      </w:hyperlink>
    </w:p>
    <w:p w:rsidR="00B02252" w:rsidRPr="000953FB" w:rsidRDefault="00B02252" w:rsidP="00B02252">
      <w:pPr>
        <w:ind w:firstLine="851"/>
        <w:jc w:val="both"/>
        <w:rPr>
          <w:sz w:val="8"/>
          <w:szCs w:val="8"/>
        </w:rPr>
      </w:pPr>
    </w:p>
    <w:p w:rsidR="000953FB" w:rsidRPr="0043190A" w:rsidRDefault="000953FB" w:rsidP="00152072">
      <w:pPr>
        <w:rPr>
          <w:rStyle w:val="Hyperlink"/>
          <w:b/>
          <w:i/>
          <w:sz w:val="26"/>
          <w:szCs w:val="26"/>
        </w:rPr>
      </w:pPr>
      <w:r w:rsidRPr="0043190A">
        <w:rPr>
          <w:b/>
          <w:i/>
          <w:sz w:val="26"/>
          <w:szCs w:val="26"/>
        </w:rPr>
        <w:t>Електронен адрес за кореспонденция на Програмата</w:t>
      </w:r>
      <w:r w:rsidR="00152072" w:rsidRPr="0043190A">
        <w:rPr>
          <w:b/>
          <w:i/>
          <w:sz w:val="26"/>
          <w:szCs w:val="26"/>
          <w:lang w:val="en-US"/>
        </w:rPr>
        <w:t xml:space="preserve"> –</w:t>
      </w:r>
      <w:r w:rsidR="002F0B54">
        <w:rPr>
          <w:i/>
          <w:sz w:val="26"/>
          <w:szCs w:val="26"/>
        </w:rPr>
        <w:t xml:space="preserve"> </w:t>
      </w:r>
      <w:hyperlink r:id="rId9" w:history="1">
        <w:r w:rsidR="00152072" w:rsidRPr="0043190A">
          <w:rPr>
            <w:rStyle w:val="Hyperlink"/>
            <w:b/>
            <w:i/>
            <w:sz w:val="26"/>
            <w:szCs w:val="26"/>
            <w:u w:val="none"/>
            <w:lang w:val="en-US"/>
          </w:rPr>
          <w:t>programasofia2018@abv.bg</w:t>
        </w:r>
      </w:hyperlink>
    </w:p>
    <w:p w:rsidR="000953FB" w:rsidRPr="000953FB" w:rsidRDefault="000953FB" w:rsidP="000953FB">
      <w:pPr>
        <w:jc w:val="both"/>
        <w:rPr>
          <w:b/>
          <w:i/>
          <w:sz w:val="8"/>
          <w:szCs w:val="8"/>
        </w:rPr>
      </w:pPr>
    </w:p>
    <w:p w:rsidR="00805869" w:rsidRDefault="00805869" w:rsidP="00724788">
      <w:pPr>
        <w:ind w:firstLine="284"/>
        <w:rPr>
          <w:b/>
          <w:i/>
          <w:sz w:val="22"/>
          <w:szCs w:val="22"/>
        </w:rPr>
      </w:pPr>
    </w:p>
    <w:p w:rsidR="00B72C1C" w:rsidRDefault="00B72C1C" w:rsidP="00B72C1C">
      <w:pPr>
        <w:tabs>
          <w:tab w:val="left" w:pos="0"/>
          <w:tab w:val="left" w:pos="567"/>
          <w:tab w:val="center" w:pos="4536"/>
          <w:tab w:val="right" w:pos="9072"/>
        </w:tabs>
        <w:spacing w:after="160" w:line="259" w:lineRule="auto"/>
        <w:contextualSpacing/>
        <w:jc w:val="both"/>
        <w:rPr>
          <w:b/>
          <w:sz w:val="22"/>
          <w:szCs w:val="22"/>
          <w:lang w:val="ru-RU" w:eastAsia="en-US"/>
        </w:rPr>
      </w:pPr>
      <w:r w:rsidRPr="00B72C1C">
        <w:rPr>
          <w:b/>
          <w:sz w:val="22"/>
          <w:szCs w:val="22"/>
          <w:lang w:val="ru-RU" w:eastAsia="en-US"/>
        </w:rPr>
        <w:t>Екип за методическа подкрепа/консултации, и за финансово и съдържателно отчитане на проектните дейности, в състав:</w:t>
      </w:r>
    </w:p>
    <w:p w:rsidR="00B72C1C" w:rsidRPr="007E744D" w:rsidRDefault="00B72C1C" w:rsidP="00B72C1C">
      <w:pPr>
        <w:pStyle w:val="ListParagraph"/>
        <w:numPr>
          <w:ilvl w:val="0"/>
          <w:numId w:val="33"/>
        </w:numPr>
        <w:rPr>
          <w:sz w:val="22"/>
          <w:szCs w:val="22"/>
          <w:lang w:val="en-US"/>
        </w:rPr>
      </w:pPr>
      <w:r w:rsidRPr="007E744D">
        <w:rPr>
          <w:sz w:val="22"/>
          <w:szCs w:val="22"/>
        </w:rPr>
        <w:t>Десислава Темелкова  – Вр. И. Д. директор на д-я „Спорт и младежки дейности“</w:t>
      </w:r>
      <w:r w:rsidRPr="007E744D">
        <w:rPr>
          <w:sz w:val="22"/>
          <w:szCs w:val="22"/>
          <w:lang w:val="en-US"/>
        </w:rPr>
        <w:t xml:space="preserve"> </w:t>
      </w:r>
    </w:p>
    <w:p w:rsidR="00B72C1C" w:rsidRPr="00B72C1C" w:rsidRDefault="007E744D" w:rsidP="00B72C1C">
      <w:pPr>
        <w:pStyle w:val="ListParagraph"/>
        <w:rPr>
          <w:sz w:val="22"/>
          <w:szCs w:val="22"/>
        </w:rPr>
      </w:pPr>
      <w:r>
        <w:rPr>
          <w:sz w:val="22"/>
          <w:szCs w:val="22"/>
        </w:rPr>
        <w:t xml:space="preserve">  </w:t>
      </w:r>
      <w:r w:rsidR="00B72C1C" w:rsidRPr="00B72C1C">
        <w:rPr>
          <w:sz w:val="22"/>
          <w:szCs w:val="22"/>
        </w:rPr>
        <w:t>сл. тел: 02/ 981 06  51; моб. тел: 0884 322 643</w:t>
      </w:r>
      <w:r w:rsidR="00B72C1C" w:rsidRPr="00B72C1C">
        <w:rPr>
          <w:sz w:val="22"/>
          <w:szCs w:val="22"/>
          <w:lang w:val="ru-RU"/>
        </w:rPr>
        <w:t xml:space="preserve">; </w:t>
      </w:r>
      <w:hyperlink r:id="rId10" w:history="1">
        <w:r w:rsidR="00B72C1C" w:rsidRPr="00B72C1C">
          <w:rPr>
            <w:rStyle w:val="Hyperlink"/>
            <w:sz w:val="22"/>
            <w:szCs w:val="22"/>
            <w:u w:val="none"/>
            <w:lang w:val="en-US"/>
          </w:rPr>
          <w:t>dtemelkova</w:t>
        </w:r>
        <w:r w:rsidR="00B72C1C" w:rsidRPr="00B72C1C">
          <w:rPr>
            <w:rStyle w:val="Hyperlink"/>
            <w:sz w:val="22"/>
            <w:szCs w:val="22"/>
            <w:u w:val="none"/>
            <w:lang w:val="ru-RU"/>
          </w:rPr>
          <w:t>@</w:t>
        </w:r>
        <w:r w:rsidR="00B72C1C" w:rsidRPr="00B72C1C">
          <w:rPr>
            <w:rStyle w:val="Hyperlink"/>
            <w:sz w:val="22"/>
            <w:szCs w:val="22"/>
            <w:u w:val="none"/>
            <w:lang w:val="en-US"/>
          </w:rPr>
          <w:t>sofia</w:t>
        </w:r>
        <w:r w:rsidR="00B72C1C" w:rsidRPr="00B72C1C">
          <w:rPr>
            <w:rStyle w:val="Hyperlink"/>
            <w:sz w:val="22"/>
            <w:szCs w:val="22"/>
            <w:u w:val="none"/>
            <w:lang w:val="ru-RU"/>
          </w:rPr>
          <w:t>.</w:t>
        </w:r>
        <w:r w:rsidR="00B72C1C" w:rsidRPr="00B72C1C">
          <w:rPr>
            <w:rStyle w:val="Hyperlink"/>
            <w:sz w:val="22"/>
            <w:szCs w:val="22"/>
            <w:u w:val="none"/>
            <w:lang w:val="en-US"/>
          </w:rPr>
          <w:t>bg</w:t>
        </w:r>
      </w:hyperlink>
    </w:p>
    <w:p w:rsidR="007E744D" w:rsidRPr="00B72C1C" w:rsidRDefault="007E744D" w:rsidP="007E744D">
      <w:pPr>
        <w:pStyle w:val="ListParagraph"/>
        <w:numPr>
          <w:ilvl w:val="0"/>
          <w:numId w:val="33"/>
        </w:numPr>
        <w:rPr>
          <w:rStyle w:val="Hyperlink"/>
          <w:color w:val="auto"/>
          <w:sz w:val="22"/>
          <w:szCs w:val="22"/>
          <w:u w:val="none"/>
          <w:lang w:val="en-US"/>
        </w:rPr>
      </w:pPr>
      <w:r w:rsidRPr="00B72C1C">
        <w:rPr>
          <w:rStyle w:val="Hyperlink"/>
          <w:color w:val="auto"/>
          <w:sz w:val="22"/>
          <w:szCs w:val="22"/>
          <w:u w:val="none"/>
        </w:rPr>
        <w:t xml:space="preserve">Любомира Радоева     - ст. експерт – 02/ 987 13 88; 0887 377 061; </w:t>
      </w:r>
      <w:hyperlink r:id="rId11" w:history="1">
        <w:r w:rsidRPr="00B72C1C">
          <w:rPr>
            <w:rStyle w:val="Hyperlink"/>
            <w:sz w:val="22"/>
            <w:szCs w:val="22"/>
            <w:lang w:val="en-US"/>
          </w:rPr>
          <w:t>l.radoeva@sofia.bg</w:t>
        </w:r>
      </w:hyperlink>
    </w:p>
    <w:p w:rsidR="00B02252" w:rsidRPr="00B72C1C" w:rsidRDefault="00B02252" w:rsidP="00B72C1C">
      <w:pPr>
        <w:pStyle w:val="ListParagraph"/>
        <w:numPr>
          <w:ilvl w:val="0"/>
          <w:numId w:val="33"/>
        </w:numPr>
        <w:rPr>
          <w:sz w:val="22"/>
          <w:szCs w:val="22"/>
          <w:lang w:val="en-US"/>
        </w:rPr>
      </w:pPr>
      <w:r w:rsidRPr="00B72C1C">
        <w:rPr>
          <w:sz w:val="22"/>
          <w:szCs w:val="22"/>
        </w:rPr>
        <w:t xml:space="preserve">Валентина Ликова      – </w:t>
      </w:r>
      <w:r w:rsidR="00724788" w:rsidRPr="00B72C1C">
        <w:rPr>
          <w:sz w:val="22"/>
          <w:szCs w:val="22"/>
        </w:rPr>
        <w:t>гл</w:t>
      </w:r>
      <w:r w:rsidRPr="00B72C1C">
        <w:rPr>
          <w:sz w:val="22"/>
          <w:szCs w:val="22"/>
        </w:rPr>
        <w:t xml:space="preserve">. експерт – 02/ </w:t>
      </w:r>
      <w:r w:rsidR="00A86208" w:rsidRPr="00B72C1C">
        <w:rPr>
          <w:sz w:val="22"/>
          <w:szCs w:val="22"/>
        </w:rPr>
        <w:t>946 11 18</w:t>
      </w:r>
      <w:r w:rsidRPr="00B72C1C">
        <w:rPr>
          <w:sz w:val="22"/>
          <w:szCs w:val="22"/>
        </w:rPr>
        <w:t>;  0884 322 644;</w:t>
      </w:r>
      <w:r w:rsidR="00152072" w:rsidRPr="00B72C1C">
        <w:rPr>
          <w:sz w:val="22"/>
          <w:szCs w:val="22"/>
          <w:lang w:val="en-US"/>
        </w:rPr>
        <w:t xml:space="preserve"> </w:t>
      </w:r>
      <w:hyperlink r:id="rId12" w:history="1">
        <w:r w:rsidR="00152072" w:rsidRPr="00B72C1C">
          <w:rPr>
            <w:rStyle w:val="Hyperlink"/>
            <w:sz w:val="22"/>
            <w:szCs w:val="22"/>
            <w:u w:val="none"/>
            <w:lang w:val="en-US"/>
          </w:rPr>
          <w:t>valia_likova@abv.bg</w:t>
        </w:r>
      </w:hyperlink>
      <w:r w:rsidR="00152072" w:rsidRPr="00B72C1C">
        <w:rPr>
          <w:sz w:val="22"/>
          <w:szCs w:val="22"/>
          <w:lang w:val="en-US"/>
        </w:rPr>
        <w:t xml:space="preserve"> </w:t>
      </w:r>
    </w:p>
    <w:p w:rsidR="00F369D5" w:rsidRPr="00B72C1C" w:rsidRDefault="00B02252" w:rsidP="00B72C1C">
      <w:pPr>
        <w:pStyle w:val="ListParagraph"/>
        <w:numPr>
          <w:ilvl w:val="0"/>
          <w:numId w:val="33"/>
        </w:numPr>
        <w:rPr>
          <w:rStyle w:val="Hyperlink"/>
          <w:sz w:val="22"/>
          <w:szCs w:val="22"/>
          <w:u w:val="none"/>
        </w:rPr>
      </w:pPr>
      <w:r w:rsidRPr="00B72C1C">
        <w:rPr>
          <w:sz w:val="22"/>
          <w:szCs w:val="22"/>
        </w:rPr>
        <w:t xml:space="preserve">Теодора Филева          – ст. експерт – 02/ </w:t>
      </w:r>
      <w:r w:rsidR="00A86208" w:rsidRPr="00B72C1C">
        <w:rPr>
          <w:sz w:val="22"/>
          <w:szCs w:val="22"/>
        </w:rPr>
        <w:t>946 11 18</w:t>
      </w:r>
      <w:r w:rsidRPr="00B72C1C">
        <w:rPr>
          <w:sz w:val="22"/>
          <w:szCs w:val="22"/>
        </w:rPr>
        <w:t xml:space="preserve">; 0884 322 642; </w:t>
      </w:r>
      <w:hyperlink r:id="rId13" w:history="1">
        <w:r w:rsidR="008A391C" w:rsidRPr="00673861">
          <w:rPr>
            <w:rStyle w:val="Hyperlink"/>
            <w:sz w:val="22"/>
            <w:szCs w:val="22"/>
            <w:lang w:val="en-US"/>
          </w:rPr>
          <w:t>tfileva</w:t>
        </w:r>
        <w:r w:rsidR="008A391C" w:rsidRPr="00673861">
          <w:rPr>
            <w:rStyle w:val="Hyperlink"/>
            <w:sz w:val="22"/>
            <w:szCs w:val="22"/>
          </w:rPr>
          <w:t>@abv.bg</w:t>
        </w:r>
      </w:hyperlink>
    </w:p>
    <w:p w:rsidR="007E744D" w:rsidRPr="00B72C1C" w:rsidRDefault="007E744D" w:rsidP="007E744D">
      <w:pPr>
        <w:pStyle w:val="ListParagraph"/>
        <w:numPr>
          <w:ilvl w:val="0"/>
          <w:numId w:val="33"/>
        </w:numPr>
        <w:rPr>
          <w:rStyle w:val="Hyperlink"/>
          <w:sz w:val="22"/>
          <w:szCs w:val="22"/>
          <w:u w:val="none"/>
          <w:lang w:val="en-US"/>
        </w:rPr>
      </w:pPr>
      <w:r w:rsidRPr="00B72C1C">
        <w:rPr>
          <w:sz w:val="22"/>
          <w:szCs w:val="22"/>
        </w:rPr>
        <w:t>Невена Димитрова      – гл. експерт – 02/ 9</w:t>
      </w:r>
      <w:r w:rsidRPr="00B72C1C">
        <w:rPr>
          <w:sz w:val="22"/>
          <w:szCs w:val="22"/>
          <w:lang w:val="en-US"/>
        </w:rPr>
        <w:t>8</w:t>
      </w:r>
      <w:r w:rsidRPr="00B72C1C">
        <w:rPr>
          <w:sz w:val="22"/>
          <w:szCs w:val="22"/>
        </w:rPr>
        <w:t xml:space="preserve">1 06 47;  0889 911 297; </w:t>
      </w:r>
      <w:hyperlink r:id="rId14" w:history="1">
        <w:r w:rsidRPr="00B72C1C">
          <w:rPr>
            <w:rStyle w:val="Hyperlink"/>
            <w:sz w:val="22"/>
            <w:szCs w:val="22"/>
            <w:u w:val="none"/>
            <w:lang w:val="en-US"/>
          </w:rPr>
          <w:t>neven</w:t>
        </w:r>
        <w:r w:rsidRPr="00B72C1C">
          <w:rPr>
            <w:rStyle w:val="Hyperlink"/>
            <w:sz w:val="22"/>
            <w:szCs w:val="22"/>
            <w:u w:val="none"/>
            <w:lang w:val="ru-RU"/>
          </w:rPr>
          <w:t>_</w:t>
        </w:r>
        <w:r w:rsidRPr="00B72C1C">
          <w:rPr>
            <w:rStyle w:val="Hyperlink"/>
            <w:sz w:val="22"/>
            <w:szCs w:val="22"/>
            <w:u w:val="none"/>
            <w:lang w:val="en-US"/>
          </w:rPr>
          <w:t>ska</w:t>
        </w:r>
        <w:r w:rsidRPr="00B72C1C">
          <w:rPr>
            <w:rStyle w:val="Hyperlink"/>
            <w:sz w:val="22"/>
            <w:szCs w:val="22"/>
            <w:u w:val="none"/>
            <w:lang w:val="ru-RU"/>
          </w:rPr>
          <w:t>@</w:t>
        </w:r>
        <w:r w:rsidRPr="00B72C1C">
          <w:rPr>
            <w:rStyle w:val="Hyperlink"/>
            <w:sz w:val="22"/>
            <w:szCs w:val="22"/>
            <w:u w:val="none"/>
            <w:lang w:val="en-US"/>
          </w:rPr>
          <w:t>abv</w:t>
        </w:r>
        <w:r w:rsidRPr="00B72C1C">
          <w:rPr>
            <w:rStyle w:val="Hyperlink"/>
            <w:sz w:val="22"/>
            <w:szCs w:val="22"/>
            <w:u w:val="none"/>
            <w:lang w:val="ru-RU"/>
          </w:rPr>
          <w:t>.</w:t>
        </w:r>
        <w:r w:rsidRPr="00B72C1C">
          <w:rPr>
            <w:rStyle w:val="Hyperlink"/>
            <w:sz w:val="22"/>
            <w:szCs w:val="22"/>
            <w:u w:val="none"/>
            <w:lang w:val="en-US"/>
          </w:rPr>
          <w:t>bg</w:t>
        </w:r>
      </w:hyperlink>
    </w:p>
    <w:p w:rsidR="007E744D" w:rsidRPr="00724788" w:rsidRDefault="007E744D">
      <w:pPr>
        <w:ind w:firstLine="1934"/>
        <w:rPr>
          <w:sz w:val="22"/>
          <w:szCs w:val="22"/>
        </w:rPr>
      </w:pPr>
    </w:p>
    <w:sectPr w:rsidR="007E744D" w:rsidRPr="00724788" w:rsidSect="00480FC3">
      <w:footerReference w:type="default" r:id="rId15"/>
      <w:pgSz w:w="11906" w:h="16838"/>
      <w:pgMar w:top="709" w:right="851" w:bottom="851" w:left="992"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27C" w:rsidRDefault="0045527C" w:rsidP="00DA0415">
      <w:r>
        <w:separator/>
      </w:r>
    </w:p>
  </w:endnote>
  <w:endnote w:type="continuationSeparator" w:id="0">
    <w:p w:rsidR="0045527C" w:rsidRDefault="0045527C" w:rsidP="00DA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764504"/>
      <w:docPartObj>
        <w:docPartGallery w:val="Page Numbers (Bottom of Page)"/>
        <w:docPartUnique/>
      </w:docPartObj>
    </w:sdtPr>
    <w:sdtEndPr>
      <w:rPr>
        <w:noProof/>
        <w:sz w:val="16"/>
        <w:szCs w:val="16"/>
      </w:rPr>
    </w:sdtEndPr>
    <w:sdtContent>
      <w:p w:rsidR="00DA0415" w:rsidRPr="00DA0415" w:rsidRDefault="00DA0415">
        <w:pPr>
          <w:pStyle w:val="Footer"/>
          <w:jc w:val="right"/>
          <w:rPr>
            <w:sz w:val="16"/>
            <w:szCs w:val="16"/>
          </w:rPr>
        </w:pPr>
        <w:r w:rsidRPr="00DA0415">
          <w:rPr>
            <w:sz w:val="16"/>
            <w:szCs w:val="16"/>
          </w:rPr>
          <w:fldChar w:fldCharType="begin"/>
        </w:r>
        <w:r w:rsidRPr="00DA0415">
          <w:rPr>
            <w:sz w:val="16"/>
            <w:szCs w:val="16"/>
          </w:rPr>
          <w:instrText xml:space="preserve"> PAGE   \* MERGEFORMAT </w:instrText>
        </w:r>
        <w:r w:rsidRPr="00DA0415">
          <w:rPr>
            <w:sz w:val="16"/>
            <w:szCs w:val="16"/>
          </w:rPr>
          <w:fldChar w:fldCharType="separate"/>
        </w:r>
        <w:r w:rsidR="0045527C">
          <w:rPr>
            <w:noProof/>
            <w:sz w:val="16"/>
            <w:szCs w:val="16"/>
          </w:rPr>
          <w:t>1</w:t>
        </w:r>
        <w:r w:rsidRPr="00DA0415">
          <w:rPr>
            <w:noProof/>
            <w:sz w:val="16"/>
            <w:szCs w:val="16"/>
          </w:rPr>
          <w:fldChar w:fldCharType="end"/>
        </w:r>
      </w:p>
    </w:sdtContent>
  </w:sdt>
  <w:p w:rsidR="00DA0415" w:rsidRDefault="00DA04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27C" w:rsidRDefault="0045527C" w:rsidP="00DA0415">
      <w:r>
        <w:separator/>
      </w:r>
    </w:p>
  </w:footnote>
  <w:footnote w:type="continuationSeparator" w:id="0">
    <w:p w:rsidR="0045527C" w:rsidRDefault="0045527C" w:rsidP="00DA04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7161034"/>
    <w:lvl w:ilvl="0">
      <w:start w:val="1"/>
      <w:numFmt w:val="bullet"/>
      <w:pStyle w:val="ListBullet"/>
      <w:lvlText w:val=""/>
      <w:lvlJc w:val="left"/>
      <w:pPr>
        <w:tabs>
          <w:tab w:val="num" w:pos="540"/>
        </w:tabs>
        <w:ind w:left="540" w:hanging="360"/>
      </w:pPr>
      <w:rPr>
        <w:rFonts w:ascii="Symbol" w:hAnsi="Symbol" w:hint="default"/>
      </w:rPr>
    </w:lvl>
  </w:abstractNum>
  <w:abstractNum w:abstractNumId="1" w15:restartNumberingAfterBreak="0">
    <w:nsid w:val="01AE21DB"/>
    <w:multiLevelType w:val="hybridMultilevel"/>
    <w:tmpl w:val="55EA484A"/>
    <w:lvl w:ilvl="0" w:tplc="8D8A7832">
      <w:start w:val="1"/>
      <w:numFmt w:val="decimal"/>
      <w:lvlText w:val="%1."/>
      <w:lvlJc w:val="left"/>
      <w:pPr>
        <w:tabs>
          <w:tab w:val="num" w:pos="360"/>
        </w:tabs>
        <w:ind w:left="360" w:hanging="360"/>
      </w:pPr>
      <w:rPr>
        <w:rFonts w:ascii="Times New Roman" w:eastAsia="Times New Roman" w:hAnsi="Times New Roman" w:cs="Times New Roman"/>
        <w:b/>
        <w:strike w:val="0"/>
        <w:color w:val="auto"/>
      </w:rPr>
    </w:lvl>
    <w:lvl w:ilvl="1" w:tplc="04020019">
      <w:start w:val="1"/>
      <w:numFmt w:val="lowerLetter"/>
      <w:lvlText w:val="%2."/>
      <w:lvlJc w:val="left"/>
      <w:pPr>
        <w:tabs>
          <w:tab w:val="num" w:pos="1967"/>
        </w:tabs>
        <w:ind w:left="1967" w:hanging="360"/>
      </w:pPr>
    </w:lvl>
    <w:lvl w:ilvl="2" w:tplc="0402001B" w:tentative="1">
      <w:start w:val="1"/>
      <w:numFmt w:val="lowerRoman"/>
      <w:lvlText w:val="%3."/>
      <w:lvlJc w:val="right"/>
      <w:pPr>
        <w:tabs>
          <w:tab w:val="num" w:pos="2687"/>
        </w:tabs>
        <w:ind w:left="2687" w:hanging="180"/>
      </w:pPr>
    </w:lvl>
    <w:lvl w:ilvl="3" w:tplc="0402000F" w:tentative="1">
      <w:start w:val="1"/>
      <w:numFmt w:val="decimal"/>
      <w:lvlText w:val="%4."/>
      <w:lvlJc w:val="left"/>
      <w:pPr>
        <w:tabs>
          <w:tab w:val="num" w:pos="3407"/>
        </w:tabs>
        <w:ind w:left="3407" w:hanging="360"/>
      </w:pPr>
    </w:lvl>
    <w:lvl w:ilvl="4" w:tplc="04020019" w:tentative="1">
      <w:start w:val="1"/>
      <w:numFmt w:val="lowerLetter"/>
      <w:lvlText w:val="%5."/>
      <w:lvlJc w:val="left"/>
      <w:pPr>
        <w:tabs>
          <w:tab w:val="num" w:pos="4127"/>
        </w:tabs>
        <w:ind w:left="4127" w:hanging="360"/>
      </w:pPr>
    </w:lvl>
    <w:lvl w:ilvl="5" w:tplc="0402001B" w:tentative="1">
      <w:start w:val="1"/>
      <w:numFmt w:val="lowerRoman"/>
      <w:lvlText w:val="%6."/>
      <w:lvlJc w:val="right"/>
      <w:pPr>
        <w:tabs>
          <w:tab w:val="num" w:pos="4847"/>
        </w:tabs>
        <w:ind w:left="4847" w:hanging="180"/>
      </w:pPr>
    </w:lvl>
    <w:lvl w:ilvl="6" w:tplc="0402000F" w:tentative="1">
      <w:start w:val="1"/>
      <w:numFmt w:val="decimal"/>
      <w:lvlText w:val="%7."/>
      <w:lvlJc w:val="left"/>
      <w:pPr>
        <w:tabs>
          <w:tab w:val="num" w:pos="5567"/>
        </w:tabs>
        <w:ind w:left="5567" w:hanging="360"/>
      </w:pPr>
    </w:lvl>
    <w:lvl w:ilvl="7" w:tplc="04020019" w:tentative="1">
      <w:start w:val="1"/>
      <w:numFmt w:val="lowerLetter"/>
      <w:lvlText w:val="%8."/>
      <w:lvlJc w:val="left"/>
      <w:pPr>
        <w:tabs>
          <w:tab w:val="num" w:pos="6287"/>
        </w:tabs>
        <w:ind w:left="6287" w:hanging="360"/>
      </w:pPr>
    </w:lvl>
    <w:lvl w:ilvl="8" w:tplc="0402001B" w:tentative="1">
      <w:start w:val="1"/>
      <w:numFmt w:val="lowerRoman"/>
      <w:lvlText w:val="%9."/>
      <w:lvlJc w:val="right"/>
      <w:pPr>
        <w:tabs>
          <w:tab w:val="num" w:pos="7007"/>
        </w:tabs>
        <w:ind w:left="7007" w:hanging="180"/>
      </w:pPr>
    </w:lvl>
  </w:abstractNum>
  <w:abstractNum w:abstractNumId="2" w15:restartNumberingAfterBreak="0">
    <w:nsid w:val="060B0CF8"/>
    <w:multiLevelType w:val="hybridMultilevel"/>
    <w:tmpl w:val="6DC22F20"/>
    <w:lvl w:ilvl="0" w:tplc="F842AADE">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 w15:restartNumberingAfterBreak="0">
    <w:nsid w:val="06550BBF"/>
    <w:multiLevelType w:val="hybridMultilevel"/>
    <w:tmpl w:val="88AEF09C"/>
    <w:lvl w:ilvl="0" w:tplc="F842AAD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92D4066"/>
    <w:multiLevelType w:val="multilevel"/>
    <w:tmpl w:val="7DF8266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E2758A"/>
    <w:multiLevelType w:val="multilevel"/>
    <w:tmpl w:val="DD20B2BE"/>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11117971"/>
    <w:multiLevelType w:val="hybridMultilevel"/>
    <w:tmpl w:val="54ACAEFC"/>
    <w:lvl w:ilvl="0" w:tplc="F842AAD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18C6433"/>
    <w:multiLevelType w:val="hybridMultilevel"/>
    <w:tmpl w:val="7408CC66"/>
    <w:lvl w:ilvl="0" w:tplc="F842AADE">
      <w:numFmt w:val="bullet"/>
      <w:lvlText w:val="–"/>
      <w:lvlJc w:val="left"/>
      <w:pPr>
        <w:ind w:left="1080" w:hanging="360"/>
      </w:pPr>
      <w:rPr>
        <w:rFonts w:ascii="Times New Roman" w:eastAsia="Times New Roman" w:hAnsi="Times New Roman"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8" w15:restartNumberingAfterBreak="0">
    <w:nsid w:val="1974205E"/>
    <w:multiLevelType w:val="multilevel"/>
    <w:tmpl w:val="9DF8B758"/>
    <w:lvl w:ilvl="0">
      <w:numFmt w:val="bullet"/>
      <w:lvlText w:val="–"/>
      <w:lvlJc w:val="left"/>
      <w:pPr>
        <w:tabs>
          <w:tab w:val="num" w:pos="720"/>
        </w:tabs>
        <w:ind w:left="720" w:hanging="360"/>
      </w:pPr>
      <w:rPr>
        <w:rFonts w:ascii="Times New Roman" w:eastAsia="Times New Roman" w:hAnsi="Times New Roman" w:cs="Times New Roman" w:hint="default"/>
        <w:b w:val="0"/>
      </w:rPr>
    </w:lvl>
    <w:lvl w:ilvl="1">
      <w:start w:val="1"/>
      <w:numFmt w:val="decimal"/>
      <w:isLgl/>
      <w:lvlText w:val="%2."/>
      <w:lvlJc w:val="left"/>
      <w:pPr>
        <w:tabs>
          <w:tab w:val="num" w:pos="1185"/>
        </w:tabs>
        <w:ind w:left="1185" w:hanging="720"/>
      </w:pPr>
      <w:rPr>
        <w:rFonts w:ascii="Times New Roman" w:eastAsia="Times New Roman" w:hAnsi="Times New Roman" w:cs="Times New Roman"/>
      </w:rPr>
    </w:lvl>
    <w:lvl w:ilvl="2">
      <w:start w:val="1"/>
      <w:numFmt w:val="decimal"/>
      <w:isLgl/>
      <w:lvlText w:val="%1.%2.%3."/>
      <w:lvlJc w:val="left"/>
      <w:pPr>
        <w:tabs>
          <w:tab w:val="num" w:pos="1030"/>
        </w:tabs>
        <w:ind w:left="1030" w:hanging="720"/>
      </w:pPr>
      <w:rPr>
        <w:rFonts w:hint="default"/>
      </w:rPr>
    </w:lvl>
    <w:lvl w:ilvl="3">
      <w:start w:val="1"/>
      <w:numFmt w:val="decimal"/>
      <w:isLgl/>
      <w:lvlText w:val="%1.%2.%3.%4."/>
      <w:lvlJc w:val="left"/>
      <w:pPr>
        <w:tabs>
          <w:tab w:val="num" w:pos="1390"/>
        </w:tabs>
        <w:ind w:left="1390" w:hanging="1080"/>
      </w:pPr>
      <w:rPr>
        <w:rFonts w:hint="default"/>
      </w:rPr>
    </w:lvl>
    <w:lvl w:ilvl="4">
      <w:start w:val="1"/>
      <w:numFmt w:val="decimal"/>
      <w:isLgl/>
      <w:lvlText w:val="%1.%2.%3.%4.%5."/>
      <w:lvlJc w:val="left"/>
      <w:pPr>
        <w:tabs>
          <w:tab w:val="num" w:pos="1390"/>
        </w:tabs>
        <w:ind w:left="1390" w:hanging="1080"/>
      </w:pPr>
      <w:rPr>
        <w:rFonts w:hint="default"/>
      </w:rPr>
    </w:lvl>
    <w:lvl w:ilvl="5">
      <w:start w:val="1"/>
      <w:numFmt w:val="decimal"/>
      <w:isLgl/>
      <w:lvlText w:val="%1.%2.%3.%4.%5.%6."/>
      <w:lvlJc w:val="left"/>
      <w:pPr>
        <w:tabs>
          <w:tab w:val="num" w:pos="1750"/>
        </w:tabs>
        <w:ind w:left="1750" w:hanging="1440"/>
      </w:pPr>
      <w:rPr>
        <w:rFonts w:hint="default"/>
      </w:rPr>
    </w:lvl>
    <w:lvl w:ilvl="6">
      <w:start w:val="1"/>
      <w:numFmt w:val="decimal"/>
      <w:isLgl/>
      <w:lvlText w:val="%1.%2.%3.%4.%5.%6.%7."/>
      <w:lvlJc w:val="left"/>
      <w:pPr>
        <w:tabs>
          <w:tab w:val="num" w:pos="2110"/>
        </w:tabs>
        <w:ind w:left="2110" w:hanging="1800"/>
      </w:pPr>
      <w:rPr>
        <w:rFonts w:hint="default"/>
      </w:rPr>
    </w:lvl>
    <w:lvl w:ilvl="7">
      <w:start w:val="1"/>
      <w:numFmt w:val="decimal"/>
      <w:isLgl/>
      <w:lvlText w:val="%1.%2.%3.%4.%5.%6.%7.%8."/>
      <w:lvlJc w:val="left"/>
      <w:pPr>
        <w:tabs>
          <w:tab w:val="num" w:pos="2110"/>
        </w:tabs>
        <w:ind w:left="2110" w:hanging="1800"/>
      </w:pPr>
      <w:rPr>
        <w:rFonts w:hint="default"/>
      </w:rPr>
    </w:lvl>
    <w:lvl w:ilvl="8">
      <w:start w:val="1"/>
      <w:numFmt w:val="decimal"/>
      <w:isLgl/>
      <w:lvlText w:val="%1.%2.%3.%4.%5.%6.%7.%8.%9."/>
      <w:lvlJc w:val="left"/>
      <w:pPr>
        <w:tabs>
          <w:tab w:val="num" w:pos="2470"/>
        </w:tabs>
        <w:ind w:left="2470" w:hanging="2160"/>
      </w:pPr>
      <w:rPr>
        <w:rFonts w:hint="default"/>
      </w:rPr>
    </w:lvl>
  </w:abstractNum>
  <w:abstractNum w:abstractNumId="9" w15:restartNumberingAfterBreak="0">
    <w:nsid w:val="1C216111"/>
    <w:multiLevelType w:val="hybridMultilevel"/>
    <w:tmpl w:val="B8286136"/>
    <w:lvl w:ilvl="0" w:tplc="F842AADE">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C701EC8"/>
    <w:multiLevelType w:val="hybridMultilevel"/>
    <w:tmpl w:val="24566ACE"/>
    <w:lvl w:ilvl="0" w:tplc="F842AAD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DA20A87"/>
    <w:multiLevelType w:val="hybridMultilevel"/>
    <w:tmpl w:val="12302B9A"/>
    <w:lvl w:ilvl="0" w:tplc="E28C95C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F617EAA"/>
    <w:multiLevelType w:val="hybridMultilevel"/>
    <w:tmpl w:val="BC64CB1A"/>
    <w:lvl w:ilvl="0" w:tplc="33EA1F62">
      <w:start w:val="1"/>
      <w:numFmt w:val="bullet"/>
      <w:lvlText w:val=""/>
      <w:lvlJc w:val="left"/>
      <w:pPr>
        <w:ind w:left="1146" w:hanging="360"/>
      </w:pPr>
      <w:rPr>
        <w:rFonts w:ascii="Wingdings" w:hAnsi="Wingdings" w:hint="default"/>
        <w:sz w:val="16"/>
        <w:szCs w:val="16"/>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3" w15:restartNumberingAfterBreak="0">
    <w:nsid w:val="218222C9"/>
    <w:multiLevelType w:val="hybridMultilevel"/>
    <w:tmpl w:val="8DF6BC66"/>
    <w:lvl w:ilvl="0" w:tplc="3EDCF166">
      <w:start w:val="1"/>
      <w:numFmt w:val="bullet"/>
      <w:lvlText w:val=""/>
      <w:lvlJc w:val="left"/>
      <w:pPr>
        <w:ind w:left="1146" w:hanging="360"/>
      </w:pPr>
      <w:rPr>
        <w:rFonts w:ascii="Wingdings" w:hAnsi="Wingdings" w:hint="default"/>
        <w:sz w:val="16"/>
        <w:szCs w:val="16"/>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4" w15:restartNumberingAfterBreak="0">
    <w:nsid w:val="227C1943"/>
    <w:multiLevelType w:val="hybridMultilevel"/>
    <w:tmpl w:val="8702F860"/>
    <w:lvl w:ilvl="0" w:tplc="F842AADE">
      <w:numFmt w:val="bullet"/>
      <w:lvlText w:val="–"/>
      <w:lvlJc w:val="left"/>
      <w:pPr>
        <w:ind w:left="720" w:hanging="360"/>
      </w:pPr>
      <w:rPr>
        <w:rFonts w:ascii="Times New Roman" w:eastAsia="Times New Roman" w:hAnsi="Times New Roman" w:cs="Times New Roman" w:hint="default"/>
        <w:b/>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5" w15:restartNumberingAfterBreak="0">
    <w:nsid w:val="28590F3B"/>
    <w:multiLevelType w:val="multilevel"/>
    <w:tmpl w:val="E71E08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975342E"/>
    <w:multiLevelType w:val="hybridMultilevel"/>
    <w:tmpl w:val="F35466FC"/>
    <w:lvl w:ilvl="0" w:tplc="F842AADE">
      <w:numFmt w:val="bullet"/>
      <w:lvlText w:val="–"/>
      <w:lvlJc w:val="left"/>
      <w:pPr>
        <w:ind w:left="1080" w:hanging="360"/>
      </w:pPr>
      <w:rPr>
        <w:rFonts w:ascii="Times New Roman" w:eastAsia="Times New Roman" w:hAnsi="Times New Roman" w:cs="Times New Roman" w:hint="default"/>
        <w:b/>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7" w15:restartNumberingAfterBreak="0">
    <w:nsid w:val="3C2E65D5"/>
    <w:multiLevelType w:val="multilevel"/>
    <w:tmpl w:val="E8EC549A"/>
    <w:lvl w:ilvl="0">
      <w:start w:val="1"/>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15:restartNumberingAfterBreak="0">
    <w:nsid w:val="4C995AB5"/>
    <w:multiLevelType w:val="hybridMultilevel"/>
    <w:tmpl w:val="94C25370"/>
    <w:lvl w:ilvl="0" w:tplc="80689C30">
      <w:start w:val="1"/>
      <w:numFmt w:val="decimal"/>
      <w:lvlText w:val="%1."/>
      <w:lvlJc w:val="left"/>
      <w:pPr>
        <w:ind w:left="786" w:hanging="360"/>
      </w:pPr>
      <w:rPr>
        <w:b/>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D4D436F"/>
    <w:multiLevelType w:val="hybridMultilevel"/>
    <w:tmpl w:val="5D02A9DE"/>
    <w:lvl w:ilvl="0" w:tplc="F842AADE">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F842AADE">
      <w:numFmt w:val="bullet"/>
      <w:lvlText w:val="–"/>
      <w:lvlJc w:val="left"/>
      <w:pPr>
        <w:tabs>
          <w:tab w:val="num" w:pos="2880"/>
        </w:tabs>
        <w:ind w:left="2880" w:hanging="360"/>
      </w:pPr>
      <w:rPr>
        <w:rFonts w:ascii="Times New Roman" w:eastAsia="Times New Roman" w:hAnsi="Times New Roman" w:cs="Times New Roman"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EE63F9"/>
    <w:multiLevelType w:val="hybridMultilevel"/>
    <w:tmpl w:val="F3A6AA1A"/>
    <w:lvl w:ilvl="0" w:tplc="F842AADE">
      <w:numFmt w:val="bullet"/>
      <w:lvlText w:val="–"/>
      <w:lvlJc w:val="left"/>
      <w:pPr>
        <w:ind w:left="720" w:hanging="360"/>
      </w:pPr>
      <w:rPr>
        <w:rFonts w:ascii="Times New Roman" w:eastAsia="Times New Roman" w:hAnsi="Times New Roman" w:cs="Times New Roman" w:hint="default"/>
        <w:b/>
        <w:sz w:val="22"/>
        <w:szCs w:val="22"/>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C8E0918"/>
    <w:multiLevelType w:val="hybridMultilevel"/>
    <w:tmpl w:val="263EA396"/>
    <w:lvl w:ilvl="0" w:tplc="2EC0F9CE">
      <w:start w:val="1"/>
      <w:numFmt w:val="decimal"/>
      <w:lvlText w:val="%1."/>
      <w:lvlJc w:val="left"/>
      <w:pPr>
        <w:tabs>
          <w:tab w:val="num" w:pos="1440"/>
        </w:tabs>
        <w:ind w:left="1440" w:hanging="360"/>
      </w:pPr>
      <w:rPr>
        <w:rFonts w:hint="default"/>
        <w:b w:val="0"/>
      </w:rPr>
    </w:lvl>
    <w:lvl w:ilvl="1" w:tplc="C3204C4A">
      <w:start w:val="9"/>
      <w:numFmt w:val="bullet"/>
      <w:lvlText w:val="-"/>
      <w:lvlJc w:val="left"/>
      <w:pPr>
        <w:tabs>
          <w:tab w:val="num" w:pos="1440"/>
        </w:tabs>
        <w:ind w:left="1440" w:hanging="360"/>
      </w:pPr>
      <w:rPr>
        <w:rFonts w:ascii="Times New Roman" w:eastAsia="Times New Roman" w:hAnsi="Times New Roman"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CD75F1"/>
    <w:multiLevelType w:val="hybridMultilevel"/>
    <w:tmpl w:val="D5B87AF2"/>
    <w:lvl w:ilvl="0" w:tplc="F842AADE">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3" w15:restartNumberingAfterBreak="0">
    <w:nsid w:val="5E797FCC"/>
    <w:multiLevelType w:val="multilevel"/>
    <w:tmpl w:val="F9F00CA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029526B"/>
    <w:multiLevelType w:val="hybridMultilevel"/>
    <w:tmpl w:val="F9F01D2A"/>
    <w:lvl w:ilvl="0" w:tplc="1598BD78">
      <w:start w:val="1"/>
      <w:numFmt w:val="decimal"/>
      <w:lvlText w:val="%1."/>
      <w:lvlJc w:val="left"/>
      <w:pPr>
        <w:ind w:left="630" w:hanging="360"/>
      </w:pPr>
      <w:rPr>
        <w:rFonts w:cs="Times New Roman" w:hint="default"/>
        <w:b/>
        <w:color w:val="000000" w:themeColor="text1"/>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15:restartNumberingAfterBreak="0">
    <w:nsid w:val="66B924F5"/>
    <w:multiLevelType w:val="multilevel"/>
    <w:tmpl w:val="1C764C9C"/>
    <w:lvl w:ilvl="0">
      <w:start w:val="1"/>
      <w:numFmt w:val="decimal"/>
      <w:lvlText w:val="%1."/>
      <w:lvlJc w:val="left"/>
      <w:pPr>
        <w:tabs>
          <w:tab w:val="num" w:pos="1080"/>
        </w:tabs>
        <w:ind w:left="1080" w:hanging="360"/>
      </w:pPr>
      <w:rPr>
        <w:b w:val="0"/>
        <w:color w:val="000000"/>
        <w:sz w:val="22"/>
        <w:szCs w:val="22"/>
      </w:rPr>
    </w:lvl>
    <w:lvl w:ilvl="1">
      <w:start w:val="1"/>
      <w:numFmt w:val="decimal"/>
      <w:isLgl/>
      <w:lvlText w:val="%1.%2."/>
      <w:lvlJc w:val="left"/>
      <w:pPr>
        <w:tabs>
          <w:tab w:val="num" w:pos="1185"/>
        </w:tabs>
        <w:ind w:left="1185" w:hanging="720"/>
      </w:pPr>
      <w:rPr>
        <w:rFonts w:hint="default"/>
      </w:rPr>
    </w:lvl>
    <w:lvl w:ilvl="2">
      <w:start w:val="1"/>
      <w:numFmt w:val="decimal"/>
      <w:isLgl/>
      <w:lvlText w:val="%1.%2.%3."/>
      <w:lvlJc w:val="left"/>
      <w:pPr>
        <w:tabs>
          <w:tab w:val="num" w:pos="1030"/>
        </w:tabs>
        <w:ind w:left="1030" w:hanging="720"/>
      </w:pPr>
      <w:rPr>
        <w:rFonts w:hint="default"/>
      </w:rPr>
    </w:lvl>
    <w:lvl w:ilvl="3">
      <w:start w:val="1"/>
      <w:numFmt w:val="decimal"/>
      <w:isLgl/>
      <w:lvlText w:val="%1.%2.%3.%4."/>
      <w:lvlJc w:val="left"/>
      <w:pPr>
        <w:tabs>
          <w:tab w:val="num" w:pos="1390"/>
        </w:tabs>
        <w:ind w:left="1390" w:hanging="1080"/>
      </w:pPr>
      <w:rPr>
        <w:rFonts w:hint="default"/>
      </w:rPr>
    </w:lvl>
    <w:lvl w:ilvl="4">
      <w:start w:val="1"/>
      <w:numFmt w:val="decimal"/>
      <w:isLgl/>
      <w:lvlText w:val="%1.%2.%3.%4.%5."/>
      <w:lvlJc w:val="left"/>
      <w:pPr>
        <w:tabs>
          <w:tab w:val="num" w:pos="1390"/>
        </w:tabs>
        <w:ind w:left="1390" w:hanging="1080"/>
      </w:pPr>
      <w:rPr>
        <w:rFonts w:hint="default"/>
      </w:rPr>
    </w:lvl>
    <w:lvl w:ilvl="5">
      <w:start w:val="1"/>
      <w:numFmt w:val="decimal"/>
      <w:isLgl/>
      <w:lvlText w:val="%1.%2.%3.%4.%5.%6."/>
      <w:lvlJc w:val="left"/>
      <w:pPr>
        <w:tabs>
          <w:tab w:val="num" w:pos="1750"/>
        </w:tabs>
        <w:ind w:left="1750" w:hanging="1440"/>
      </w:pPr>
      <w:rPr>
        <w:rFonts w:hint="default"/>
      </w:rPr>
    </w:lvl>
    <w:lvl w:ilvl="6">
      <w:start w:val="1"/>
      <w:numFmt w:val="decimal"/>
      <w:isLgl/>
      <w:lvlText w:val="%1.%2.%3.%4.%5.%6.%7."/>
      <w:lvlJc w:val="left"/>
      <w:pPr>
        <w:tabs>
          <w:tab w:val="num" w:pos="2110"/>
        </w:tabs>
        <w:ind w:left="2110" w:hanging="1800"/>
      </w:pPr>
      <w:rPr>
        <w:rFonts w:hint="default"/>
      </w:rPr>
    </w:lvl>
    <w:lvl w:ilvl="7">
      <w:start w:val="1"/>
      <w:numFmt w:val="decimal"/>
      <w:isLgl/>
      <w:lvlText w:val="%1.%2.%3.%4.%5.%6.%7.%8."/>
      <w:lvlJc w:val="left"/>
      <w:pPr>
        <w:tabs>
          <w:tab w:val="num" w:pos="2110"/>
        </w:tabs>
        <w:ind w:left="2110" w:hanging="1800"/>
      </w:pPr>
      <w:rPr>
        <w:rFonts w:hint="default"/>
      </w:rPr>
    </w:lvl>
    <w:lvl w:ilvl="8">
      <w:start w:val="1"/>
      <w:numFmt w:val="decimal"/>
      <w:isLgl/>
      <w:lvlText w:val="%1.%2.%3.%4.%5.%6.%7.%8.%9."/>
      <w:lvlJc w:val="left"/>
      <w:pPr>
        <w:tabs>
          <w:tab w:val="num" w:pos="2470"/>
        </w:tabs>
        <w:ind w:left="2470" w:hanging="2160"/>
      </w:pPr>
      <w:rPr>
        <w:rFonts w:hint="default"/>
      </w:rPr>
    </w:lvl>
  </w:abstractNum>
  <w:abstractNum w:abstractNumId="26" w15:restartNumberingAfterBreak="0">
    <w:nsid w:val="68654778"/>
    <w:multiLevelType w:val="hybridMultilevel"/>
    <w:tmpl w:val="1AEC5728"/>
    <w:lvl w:ilvl="0" w:tplc="E9C60E66">
      <w:start w:val="1"/>
      <w:numFmt w:val="decimal"/>
      <w:lvlText w:val="%1."/>
      <w:lvlJc w:val="left"/>
      <w:pPr>
        <w:ind w:left="720" w:hanging="360"/>
      </w:pPr>
      <w:rPr>
        <w:rFonts w:cs="Times New Roman" w:hint="default"/>
        <w:b/>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7" w15:restartNumberingAfterBreak="0">
    <w:nsid w:val="6AD9582C"/>
    <w:multiLevelType w:val="multilevel"/>
    <w:tmpl w:val="801AD1B8"/>
    <w:lvl w:ilvl="0">
      <w:numFmt w:val="bullet"/>
      <w:lvlText w:val="–"/>
      <w:lvlJc w:val="left"/>
      <w:pPr>
        <w:tabs>
          <w:tab w:val="num" w:pos="720"/>
        </w:tabs>
        <w:ind w:left="720" w:hanging="360"/>
      </w:pPr>
      <w:rPr>
        <w:rFonts w:ascii="Times New Roman" w:eastAsia="Times New Roman" w:hAnsi="Times New Roman" w:cs="Times New Roman" w:hint="default"/>
        <w:b w:val="0"/>
      </w:rPr>
    </w:lvl>
    <w:lvl w:ilvl="1">
      <w:start w:val="1"/>
      <w:numFmt w:val="decimal"/>
      <w:isLgl/>
      <w:lvlText w:val="%2."/>
      <w:lvlJc w:val="left"/>
      <w:pPr>
        <w:tabs>
          <w:tab w:val="num" w:pos="1185"/>
        </w:tabs>
        <w:ind w:left="1185" w:hanging="720"/>
      </w:pPr>
      <w:rPr>
        <w:rFonts w:ascii="Times New Roman" w:eastAsia="Times New Roman" w:hAnsi="Times New Roman" w:cs="Times New Roman"/>
      </w:rPr>
    </w:lvl>
    <w:lvl w:ilvl="2">
      <w:start w:val="1"/>
      <w:numFmt w:val="decimal"/>
      <w:isLgl/>
      <w:lvlText w:val="%1.%2.%3."/>
      <w:lvlJc w:val="left"/>
      <w:pPr>
        <w:tabs>
          <w:tab w:val="num" w:pos="1030"/>
        </w:tabs>
        <w:ind w:left="1030" w:hanging="720"/>
      </w:pPr>
      <w:rPr>
        <w:rFonts w:hint="default"/>
      </w:rPr>
    </w:lvl>
    <w:lvl w:ilvl="3">
      <w:start w:val="1"/>
      <w:numFmt w:val="decimal"/>
      <w:isLgl/>
      <w:lvlText w:val="%1.%2.%3.%4."/>
      <w:lvlJc w:val="left"/>
      <w:pPr>
        <w:tabs>
          <w:tab w:val="num" w:pos="1390"/>
        </w:tabs>
        <w:ind w:left="1390" w:hanging="1080"/>
      </w:pPr>
      <w:rPr>
        <w:rFonts w:hint="default"/>
      </w:rPr>
    </w:lvl>
    <w:lvl w:ilvl="4">
      <w:start w:val="1"/>
      <w:numFmt w:val="decimal"/>
      <w:isLgl/>
      <w:lvlText w:val="%1.%2.%3.%4.%5."/>
      <w:lvlJc w:val="left"/>
      <w:pPr>
        <w:tabs>
          <w:tab w:val="num" w:pos="1390"/>
        </w:tabs>
        <w:ind w:left="1390" w:hanging="1080"/>
      </w:pPr>
      <w:rPr>
        <w:rFonts w:hint="default"/>
      </w:rPr>
    </w:lvl>
    <w:lvl w:ilvl="5">
      <w:start w:val="1"/>
      <w:numFmt w:val="decimal"/>
      <w:isLgl/>
      <w:lvlText w:val="%1.%2.%3.%4.%5.%6."/>
      <w:lvlJc w:val="left"/>
      <w:pPr>
        <w:tabs>
          <w:tab w:val="num" w:pos="1750"/>
        </w:tabs>
        <w:ind w:left="1750" w:hanging="1440"/>
      </w:pPr>
      <w:rPr>
        <w:rFonts w:hint="default"/>
      </w:rPr>
    </w:lvl>
    <w:lvl w:ilvl="6">
      <w:start w:val="1"/>
      <w:numFmt w:val="decimal"/>
      <w:isLgl/>
      <w:lvlText w:val="%1.%2.%3.%4.%5.%6.%7."/>
      <w:lvlJc w:val="left"/>
      <w:pPr>
        <w:tabs>
          <w:tab w:val="num" w:pos="2110"/>
        </w:tabs>
        <w:ind w:left="2110" w:hanging="1800"/>
      </w:pPr>
      <w:rPr>
        <w:rFonts w:hint="default"/>
      </w:rPr>
    </w:lvl>
    <w:lvl w:ilvl="7">
      <w:start w:val="1"/>
      <w:numFmt w:val="decimal"/>
      <w:isLgl/>
      <w:lvlText w:val="%1.%2.%3.%4.%5.%6.%7.%8."/>
      <w:lvlJc w:val="left"/>
      <w:pPr>
        <w:tabs>
          <w:tab w:val="num" w:pos="2110"/>
        </w:tabs>
        <w:ind w:left="2110" w:hanging="1800"/>
      </w:pPr>
      <w:rPr>
        <w:rFonts w:hint="default"/>
      </w:rPr>
    </w:lvl>
    <w:lvl w:ilvl="8">
      <w:start w:val="1"/>
      <w:numFmt w:val="decimal"/>
      <w:isLgl/>
      <w:lvlText w:val="%1.%2.%3.%4.%5.%6.%7.%8.%9."/>
      <w:lvlJc w:val="left"/>
      <w:pPr>
        <w:tabs>
          <w:tab w:val="num" w:pos="2470"/>
        </w:tabs>
        <w:ind w:left="2470" w:hanging="2160"/>
      </w:pPr>
      <w:rPr>
        <w:rFonts w:hint="default"/>
      </w:rPr>
    </w:lvl>
  </w:abstractNum>
  <w:abstractNum w:abstractNumId="28" w15:restartNumberingAfterBreak="0">
    <w:nsid w:val="6BAC735A"/>
    <w:multiLevelType w:val="multilevel"/>
    <w:tmpl w:val="0D12C61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C170B72"/>
    <w:multiLevelType w:val="hybridMultilevel"/>
    <w:tmpl w:val="2534A454"/>
    <w:lvl w:ilvl="0" w:tplc="F842AAD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8F824F7"/>
    <w:multiLevelType w:val="hybridMultilevel"/>
    <w:tmpl w:val="7E342976"/>
    <w:lvl w:ilvl="0" w:tplc="F842AADE">
      <w:numFmt w:val="bullet"/>
      <w:lvlText w:val="–"/>
      <w:lvlJc w:val="left"/>
      <w:pPr>
        <w:ind w:left="720" w:hanging="360"/>
      </w:pPr>
      <w:rPr>
        <w:rFonts w:ascii="Times New Roman" w:eastAsia="Times New Roman" w:hAnsi="Times New Roman" w:cs="Times New Roman" w:hint="default"/>
        <w:b/>
        <w:sz w:val="22"/>
        <w:szCs w:val="22"/>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C3432E0"/>
    <w:multiLevelType w:val="multilevel"/>
    <w:tmpl w:val="79FAD4C0"/>
    <w:lvl w:ilvl="0">
      <w:numFmt w:val="bullet"/>
      <w:lvlText w:val="–"/>
      <w:lvlJc w:val="left"/>
      <w:pPr>
        <w:tabs>
          <w:tab w:val="num" w:pos="720"/>
        </w:tabs>
        <w:ind w:left="720" w:hanging="360"/>
      </w:pPr>
      <w:rPr>
        <w:rFonts w:ascii="Times New Roman" w:eastAsia="Times New Roman" w:hAnsi="Times New Roman" w:cs="Times New Roman" w:hint="default"/>
        <w:b w:val="0"/>
      </w:rPr>
    </w:lvl>
    <w:lvl w:ilvl="1">
      <w:start w:val="1"/>
      <w:numFmt w:val="decimal"/>
      <w:isLgl/>
      <w:lvlText w:val="%2."/>
      <w:lvlJc w:val="left"/>
      <w:pPr>
        <w:tabs>
          <w:tab w:val="num" w:pos="1185"/>
        </w:tabs>
        <w:ind w:left="1185" w:hanging="720"/>
      </w:pPr>
      <w:rPr>
        <w:rFonts w:ascii="Times New Roman" w:eastAsia="Times New Roman" w:hAnsi="Times New Roman" w:cs="Times New Roman"/>
        <w:b/>
        <w:i/>
        <w:color w:val="auto"/>
      </w:rPr>
    </w:lvl>
    <w:lvl w:ilvl="2">
      <w:start w:val="1"/>
      <w:numFmt w:val="decimal"/>
      <w:isLgl/>
      <w:lvlText w:val="%1.%2.%3."/>
      <w:lvlJc w:val="left"/>
      <w:pPr>
        <w:tabs>
          <w:tab w:val="num" w:pos="1030"/>
        </w:tabs>
        <w:ind w:left="1030" w:hanging="720"/>
      </w:pPr>
      <w:rPr>
        <w:rFonts w:hint="default"/>
      </w:rPr>
    </w:lvl>
    <w:lvl w:ilvl="3">
      <w:start w:val="1"/>
      <w:numFmt w:val="decimal"/>
      <w:isLgl/>
      <w:lvlText w:val="%1.%2.%3.%4."/>
      <w:lvlJc w:val="left"/>
      <w:pPr>
        <w:tabs>
          <w:tab w:val="num" w:pos="1390"/>
        </w:tabs>
        <w:ind w:left="1390" w:hanging="1080"/>
      </w:pPr>
      <w:rPr>
        <w:rFonts w:hint="default"/>
      </w:rPr>
    </w:lvl>
    <w:lvl w:ilvl="4">
      <w:start w:val="1"/>
      <w:numFmt w:val="decimal"/>
      <w:isLgl/>
      <w:lvlText w:val="%1.%2.%3.%4.%5."/>
      <w:lvlJc w:val="left"/>
      <w:pPr>
        <w:tabs>
          <w:tab w:val="num" w:pos="1390"/>
        </w:tabs>
        <w:ind w:left="1390" w:hanging="1080"/>
      </w:pPr>
      <w:rPr>
        <w:rFonts w:hint="default"/>
      </w:rPr>
    </w:lvl>
    <w:lvl w:ilvl="5">
      <w:start w:val="1"/>
      <w:numFmt w:val="decimal"/>
      <w:isLgl/>
      <w:lvlText w:val="%1.%2.%3.%4.%5.%6."/>
      <w:lvlJc w:val="left"/>
      <w:pPr>
        <w:tabs>
          <w:tab w:val="num" w:pos="1750"/>
        </w:tabs>
        <w:ind w:left="1750" w:hanging="1440"/>
      </w:pPr>
      <w:rPr>
        <w:rFonts w:hint="default"/>
      </w:rPr>
    </w:lvl>
    <w:lvl w:ilvl="6">
      <w:start w:val="1"/>
      <w:numFmt w:val="decimal"/>
      <w:isLgl/>
      <w:lvlText w:val="%1.%2.%3.%4.%5.%6.%7."/>
      <w:lvlJc w:val="left"/>
      <w:pPr>
        <w:tabs>
          <w:tab w:val="num" w:pos="2110"/>
        </w:tabs>
        <w:ind w:left="2110" w:hanging="1800"/>
      </w:pPr>
      <w:rPr>
        <w:rFonts w:hint="default"/>
      </w:rPr>
    </w:lvl>
    <w:lvl w:ilvl="7">
      <w:start w:val="1"/>
      <w:numFmt w:val="decimal"/>
      <w:isLgl/>
      <w:lvlText w:val="%1.%2.%3.%4.%5.%6.%7.%8."/>
      <w:lvlJc w:val="left"/>
      <w:pPr>
        <w:tabs>
          <w:tab w:val="num" w:pos="2110"/>
        </w:tabs>
        <w:ind w:left="2110" w:hanging="1800"/>
      </w:pPr>
      <w:rPr>
        <w:rFonts w:hint="default"/>
      </w:rPr>
    </w:lvl>
    <w:lvl w:ilvl="8">
      <w:start w:val="1"/>
      <w:numFmt w:val="decimal"/>
      <w:isLgl/>
      <w:lvlText w:val="%1.%2.%3.%4.%5.%6.%7.%8.%9."/>
      <w:lvlJc w:val="left"/>
      <w:pPr>
        <w:tabs>
          <w:tab w:val="num" w:pos="2470"/>
        </w:tabs>
        <w:ind w:left="2470" w:hanging="2160"/>
      </w:pPr>
      <w:rPr>
        <w:rFonts w:hint="default"/>
      </w:rPr>
    </w:lvl>
  </w:abstractNum>
  <w:abstractNum w:abstractNumId="32" w15:restartNumberingAfterBreak="0">
    <w:nsid w:val="7E28236A"/>
    <w:multiLevelType w:val="hybridMultilevel"/>
    <w:tmpl w:val="9C9ED6B0"/>
    <w:lvl w:ilvl="0" w:tplc="DD406706">
      <w:start w:val="1"/>
      <w:numFmt w:val="bullet"/>
      <w:lvlText w:val=""/>
      <w:lvlJc w:val="left"/>
      <w:pPr>
        <w:ind w:left="1080" w:hanging="360"/>
      </w:pPr>
      <w:rPr>
        <w:rFonts w:ascii="Wingdings" w:hAnsi="Wingdings" w:hint="default"/>
        <w:sz w:val="18"/>
        <w:szCs w:val="18"/>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9"/>
  </w:num>
  <w:num w:numId="2">
    <w:abstractNumId w:val="8"/>
  </w:num>
  <w:num w:numId="3">
    <w:abstractNumId w:val="27"/>
  </w:num>
  <w:num w:numId="4">
    <w:abstractNumId w:val="31"/>
  </w:num>
  <w:num w:numId="5">
    <w:abstractNumId w:val="0"/>
  </w:num>
  <w:num w:numId="6">
    <w:abstractNumId w:val="24"/>
  </w:num>
  <w:num w:numId="7">
    <w:abstractNumId w:val="26"/>
  </w:num>
  <w:num w:numId="8">
    <w:abstractNumId w:val="3"/>
  </w:num>
  <w:num w:numId="9">
    <w:abstractNumId w:val="29"/>
  </w:num>
  <w:num w:numId="10">
    <w:abstractNumId w:val="13"/>
  </w:num>
  <w:num w:numId="11">
    <w:abstractNumId w:val="10"/>
  </w:num>
  <w:num w:numId="12">
    <w:abstractNumId w:val="12"/>
  </w:num>
  <w:num w:numId="13">
    <w:abstractNumId w:val="20"/>
  </w:num>
  <w:num w:numId="14">
    <w:abstractNumId w:val="6"/>
  </w:num>
  <w:num w:numId="15">
    <w:abstractNumId w:val="2"/>
  </w:num>
  <w:num w:numId="16">
    <w:abstractNumId w:val="22"/>
  </w:num>
  <w:num w:numId="17">
    <w:abstractNumId w:val="7"/>
  </w:num>
  <w:num w:numId="18">
    <w:abstractNumId w:val="30"/>
  </w:num>
  <w:num w:numId="19">
    <w:abstractNumId w:val="32"/>
  </w:num>
  <w:num w:numId="20">
    <w:abstractNumId w:val="14"/>
  </w:num>
  <w:num w:numId="21">
    <w:abstractNumId w:val="9"/>
  </w:num>
  <w:num w:numId="22">
    <w:abstractNumId w:val="16"/>
  </w:num>
  <w:num w:numId="23">
    <w:abstractNumId w:val="21"/>
  </w:num>
  <w:num w:numId="24">
    <w:abstractNumId w:val="11"/>
  </w:num>
  <w:num w:numId="25">
    <w:abstractNumId w:val="1"/>
  </w:num>
  <w:num w:numId="26">
    <w:abstractNumId w:val="28"/>
  </w:num>
  <w:num w:numId="27">
    <w:abstractNumId w:val="23"/>
  </w:num>
  <w:num w:numId="28">
    <w:abstractNumId w:val="15"/>
  </w:num>
  <w:num w:numId="29">
    <w:abstractNumId w:val="4"/>
  </w:num>
  <w:num w:numId="30">
    <w:abstractNumId w:val="25"/>
  </w:num>
  <w:num w:numId="31">
    <w:abstractNumId w:val="5"/>
  </w:num>
  <w:num w:numId="32">
    <w:abstractNumId w:val="17"/>
  </w:num>
  <w:num w:numId="3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02"/>
    <w:rsid w:val="00003B40"/>
    <w:rsid w:val="00027976"/>
    <w:rsid w:val="00074EE7"/>
    <w:rsid w:val="0008012F"/>
    <w:rsid w:val="000953FB"/>
    <w:rsid w:val="000E36D6"/>
    <w:rsid w:val="000E7AE9"/>
    <w:rsid w:val="00106C9A"/>
    <w:rsid w:val="00126C67"/>
    <w:rsid w:val="00131722"/>
    <w:rsid w:val="00133400"/>
    <w:rsid w:val="00152072"/>
    <w:rsid w:val="0015337D"/>
    <w:rsid w:val="0015449D"/>
    <w:rsid w:val="00162631"/>
    <w:rsid w:val="00164F22"/>
    <w:rsid w:val="00170166"/>
    <w:rsid w:val="001A34D9"/>
    <w:rsid w:val="001B3048"/>
    <w:rsid w:val="001C3C82"/>
    <w:rsid w:val="001E36C6"/>
    <w:rsid w:val="002025C1"/>
    <w:rsid w:val="00203E86"/>
    <w:rsid w:val="00206C42"/>
    <w:rsid w:val="002163E2"/>
    <w:rsid w:val="002B44C1"/>
    <w:rsid w:val="002F0B54"/>
    <w:rsid w:val="002F38C4"/>
    <w:rsid w:val="00301934"/>
    <w:rsid w:val="00302F4C"/>
    <w:rsid w:val="00315F42"/>
    <w:rsid w:val="003345E4"/>
    <w:rsid w:val="00340A92"/>
    <w:rsid w:val="003725E8"/>
    <w:rsid w:val="00375959"/>
    <w:rsid w:val="00381D17"/>
    <w:rsid w:val="003D5094"/>
    <w:rsid w:val="003E54E8"/>
    <w:rsid w:val="004149C6"/>
    <w:rsid w:val="00416552"/>
    <w:rsid w:val="004256DE"/>
    <w:rsid w:val="0043190A"/>
    <w:rsid w:val="00451D84"/>
    <w:rsid w:val="0045527C"/>
    <w:rsid w:val="0045690F"/>
    <w:rsid w:val="00465A0D"/>
    <w:rsid w:val="00480FC3"/>
    <w:rsid w:val="004B1F03"/>
    <w:rsid w:val="004C2C97"/>
    <w:rsid w:val="004C3F0A"/>
    <w:rsid w:val="0050002C"/>
    <w:rsid w:val="00506E9E"/>
    <w:rsid w:val="005104C6"/>
    <w:rsid w:val="00521357"/>
    <w:rsid w:val="00534176"/>
    <w:rsid w:val="00544473"/>
    <w:rsid w:val="00557C96"/>
    <w:rsid w:val="00564384"/>
    <w:rsid w:val="00576E37"/>
    <w:rsid w:val="00580F51"/>
    <w:rsid w:val="005901A4"/>
    <w:rsid w:val="005942A8"/>
    <w:rsid w:val="0059792E"/>
    <w:rsid w:val="005C1CCC"/>
    <w:rsid w:val="005C5C63"/>
    <w:rsid w:val="005E2ACB"/>
    <w:rsid w:val="006010F1"/>
    <w:rsid w:val="0063673D"/>
    <w:rsid w:val="0064626C"/>
    <w:rsid w:val="0067112D"/>
    <w:rsid w:val="00685106"/>
    <w:rsid w:val="006A02C4"/>
    <w:rsid w:val="006B1FA4"/>
    <w:rsid w:val="006B7DCC"/>
    <w:rsid w:val="006D6B95"/>
    <w:rsid w:val="006F2902"/>
    <w:rsid w:val="00724788"/>
    <w:rsid w:val="00735E8C"/>
    <w:rsid w:val="007727EE"/>
    <w:rsid w:val="00793165"/>
    <w:rsid w:val="007B695F"/>
    <w:rsid w:val="007C4089"/>
    <w:rsid w:val="007C49BB"/>
    <w:rsid w:val="007E2724"/>
    <w:rsid w:val="007E45D9"/>
    <w:rsid w:val="007E744D"/>
    <w:rsid w:val="007F7B8A"/>
    <w:rsid w:val="00805869"/>
    <w:rsid w:val="00817A24"/>
    <w:rsid w:val="00837497"/>
    <w:rsid w:val="00882B8B"/>
    <w:rsid w:val="00892D90"/>
    <w:rsid w:val="008A391C"/>
    <w:rsid w:val="008A46B9"/>
    <w:rsid w:val="008D5A9D"/>
    <w:rsid w:val="008E7101"/>
    <w:rsid w:val="008F6629"/>
    <w:rsid w:val="0090545B"/>
    <w:rsid w:val="00944D1B"/>
    <w:rsid w:val="00956603"/>
    <w:rsid w:val="00994110"/>
    <w:rsid w:val="009A0568"/>
    <w:rsid w:val="009A35C9"/>
    <w:rsid w:val="009A64AD"/>
    <w:rsid w:val="009B310C"/>
    <w:rsid w:val="009B3363"/>
    <w:rsid w:val="009B4436"/>
    <w:rsid w:val="009B7C95"/>
    <w:rsid w:val="009C3FB2"/>
    <w:rsid w:val="009D35E3"/>
    <w:rsid w:val="00A03DF3"/>
    <w:rsid w:val="00A546A6"/>
    <w:rsid w:val="00A57E43"/>
    <w:rsid w:val="00A63919"/>
    <w:rsid w:val="00A86208"/>
    <w:rsid w:val="00A913AF"/>
    <w:rsid w:val="00A97622"/>
    <w:rsid w:val="00AA22A9"/>
    <w:rsid w:val="00AB4E70"/>
    <w:rsid w:val="00AF52F7"/>
    <w:rsid w:val="00B02252"/>
    <w:rsid w:val="00B21B7B"/>
    <w:rsid w:val="00B35755"/>
    <w:rsid w:val="00B41F0A"/>
    <w:rsid w:val="00B62BB2"/>
    <w:rsid w:val="00B72C1C"/>
    <w:rsid w:val="00BB1A37"/>
    <w:rsid w:val="00BC4913"/>
    <w:rsid w:val="00BE0433"/>
    <w:rsid w:val="00BE6605"/>
    <w:rsid w:val="00C03C69"/>
    <w:rsid w:val="00C04081"/>
    <w:rsid w:val="00C1490F"/>
    <w:rsid w:val="00C249B9"/>
    <w:rsid w:val="00C254AE"/>
    <w:rsid w:val="00C25FAE"/>
    <w:rsid w:val="00C43A5A"/>
    <w:rsid w:val="00C459D2"/>
    <w:rsid w:val="00C5587F"/>
    <w:rsid w:val="00C633AC"/>
    <w:rsid w:val="00C670CF"/>
    <w:rsid w:val="00CB1F64"/>
    <w:rsid w:val="00CD10F6"/>
    <w:rsid w:val="00CE1273"/>
    <w:rsid w:val="00CE467D"/>
    <w:rsid w:val="00CE4F8A"/>
    <w:rsid w:val="00CE5CB8"/>
    <w:rsid w:val="00CE7464"/>
    <w:rsid w:val="00D32611"/>
    <w:rsid w:val="00D51DD9"/>
    <w:rsid w:val="00D57E30"/>
    <w:rsid w:val="00D71390"/>
    <w:rsid w:val="00D85CF4"/>
    <w:rsid w:val="00D8635F"/>
    <w:rsid w:val="00DA0415"/>
    <w:rsid w:val="00DA1939"/>
    <w:rsid w:val="00DB5FCB"/>
    <w:rsid w:val="00DB6F6E"/>
    <w:rsid w:val="00DE755F"/>
    <w:rsid w:val="00E13D5E"/>
    <w:rsid w:val="00E2639D"/>
    <w:rsid w:val="00E42F04"/>
    <w:rsid w:val="00E618AD"/>
    <w:rsid w:val="00E64C70"/>
    <w:rsid w:val="00E81014"/>
    <w:rsid w:val="00EA24D2"/>
    <w:rsid w:val="00ED0EE6"/>
    <w:rsid w:val="00EE221A"/>
    <w:rsid w:val="00EE3FF9"/>
    <w:rsid w:val="00F00A72"/>
    <w:rsid w:val="00F369D5"/>
    <w:rsid w:val="00F6322C"/>
    <w:rsid w:val="00F71C99"/>
    <w:rsid w:val="00F91AF5"/>
    <w:rsid w:val="00FC4921"/>
    <w:rsid w:val="00FC7C64"/>
    <w:rsid w:val="00FE16F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BBEAB"/>
  <w15:chartTrackingRefBased/>
  <w15:docId w15:val="{32961622-5D94-4BC2-BE17-5D1CCB66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902"/>
    <w:rP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2902"/>
    <w:rPr>
      <w:color w:val="0000FF"/>
      <w:u w:val="single"/>
    </w:rPr>
  </w:style>
  <w:style w:type="paragraph" w:customStyle="1" w:styleId="Default">
    <w:name w:val="Default"/>
    <w:uiPriority w:val="99"/>
    <w:rsid w:val="006F2902"/>
    <w:pPr>
      <w:autoSpaceDE w:val="0"/>
      <w:autoSpaceDN w:val="0"/>
      <w:adjustRightInd w:val="0"/>
    </w:pPr>
    <w:rPr>
      <w:color w:val="000000"/>
      <w:sz w:val="24"/>
      <w:szCs w:val="24"/>
      <w:lang w:eastAsia="bg-BG"/>
    </w:rPr>
  </w:style>
  <w:style w:type="paragraph" w:customStyle="1" w:styleId="Style21">
    <w:name w:val="Style21"/>
    <w:basedOn w:val="Normal"/>
    <w:rsid w:val="006F2902"/>
    <w:pPr>
      <w:widowControl w:val="0"/>
      <w:autoSpaceDE w:val="0"/>
      <w:autoSpaceDN w:val="0"/>
      <w:adjustRightInd w:val="0"/>
      <w:spacing w:line="288" w:lineRule="exact"/>
      <w:jc w:val="both"/>
    </w:pPr>
    <w:rPr>
      <w:rFonts w:ascii="Verdana" w:hAnsi="Verdana"/>
      <w:lang w:val="en-US" w:eastAsia="en-US"/>
    </w:rPr>
  </w:style>
  <w:style w:type="character" w:customStyle="1" w:styleId="7">
    <w:name w:val="Основен текст (7)_"/>
    <w:basedOn w:val="DefaultParagraphFont"/>
    <w:link w:val="70"/>
    <w:rsid w:val="006F2902"/>
    <w:rPr>
      <w:b/>
      <w:bCs/>
      <w:shd w:val="clear" w:color="auto" w:fill="FFFFFF"/>
    </w:rPr>
  </w:style>
  <w:style w:type="paragraph" w:customStyle="1" w:styleId="70">
    <w:name w:val="Основен текст (7)"/>
    <w:basedOn w:val="Normal"/>
    <w:link w:val="7"/>
    <w:rsid w:val="006F2902"/>
    <w:pPr>
      <w:widowControl w:val="0"/>
      <w:shd w:val="clear" w:color="auto" w:fill="FFFFFF"/>
      <w:spacing w:after="120" w:line="0" w:lineRule="atLeast"/>
      <w:jc w:val="center"/>
    </w:pPr>
    <w:rPr>
      <w:b/>
      <w:bCs/>
      <w:sz w:val="20"/>
      <w:szCs w:val="20"/>
      <w:lang w:eastAsia="en-US"/>
    </w:rPr>
  </w:style>
  <w:style w:type="paragraph" w:styleId="ListParagraph">
    <w:name w:val="List Paragraph"/>
    <w:basedOn w:val="Normal"/>
    <w:uiPriority w:val="34"/>
    <w:qFormat/>
    <w:rsid w:val="006F2902"/>
    <w:pPr>
      <w:ind w:left="720"/>
      <w:contextualSpacing/>
    </w:pPr>
  </w:style>
  <w:style w:type="paragraph" w:styleId="BodyTextIndent2">
    <w:name w:val="Body Text Indent 2"/>
    <w:basedOn w:val="Normal"/>
    <w:link w:val="BodyTextIndent2Char"/>
    <w:uiPriority w:val="99"/>
    <w:unhideWhenUsed/>
    <w:rsid w:val="006F2902"/>
    <w:pPr>
      <w:spacing w:after="120" w:line="480" w:lineRule="auto"/>
      <w:ind w:left="283"/>
    </w:pPr>
  </w:style>
  <w:style w:type="character" w:customStyle="1" w:styleId="BodyTextIndent2Char">
    <w:name w:val="Body Text Indent 2 Char"/>
    <w:basedOn w:val="DefaultParagraphFont"/>
    <w:link w:val="BodyTextIndent2"/>
    <w:uiPriority w:val="99"/>
    <w:rsid w:val="006F2902"/>
    <w:rPr>
      <w:sz w:val="24"/>
      <w:szCs w:val="24"/>
      <w:lang w:eastAsia="bg-BG"/>
    </w:rPr>
  </w:style>
  <w:style w:type="paragraph" w:customStyle="1" w:styleId="CharChar3CharChar">
    <w:name w:val="Char Char3 Char Char"/>
    <w:basedOn w:val="Normal"/>
    <w:rsid w:val="00451D84"/>
    <w:pPr>
      <w:tabs>
        <w:tab w:val="left" w:pos="709"/>
      </w:tabs>
    </w:pPr>
    <w:rPr>
      <w:rFonts w:ascii="Tahoma" w:hAnsi="Tahoma"/>
      <w:lang w:val="pl-PL" w:eastAsia="pl-PL"/>
    </w:rPr>
  </w:style>
  <w:style w:type="paragraph" w:styleId="ListBullet">
    <w:name w:val="List Bullet"/>
    <w:basedOn w:val="Normal"/>
    <w:rsid w:val="005C5C63"/>
    <w:pPr>
      <w:numPr>
        <w:numId w:val="5"/>
      </w:numPr>
      <w:tabs>
        <w:tab w:val="clear" w:pos="540"/>
        <w:tab w:val="num" w:pos="360"/>
      </w:tabs>
      <w:ind w:left="360"/>
    </w:pPr>
  </w:style>
  <w:style w:type="paragraph" w:customStyle="1" w:styleId="CharChar3CharChar0">
    <w:name w:val="Char Char3 Char Char"/>
    <w:basedOn w:val="Normal"/>
    <w:rsid w:val="009B3363"/>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B022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252"/>
    <w:rPr>
      <w:rFonts w:ascii="Segoe UI" w:hAnsi="Segoe UI" w:cs="Segoe UI"/>
      <w:sz w:val="18"/>
      <w:szCs w:val="18"/>
      <w:lang w:eastAsia="bg-BG"/>
    </w:rPr>
  </w:style>
  <w:style w:type="paragraph" w:styleId="BodyText2">
    <w:name w:val="Body Text 2"/>
    <w:basedOn w:val="Normal"/>
    <w:link w:val="BodyText2Char"/>
    <w:uiPriority w:val="99"/>
    <w:unhideWhenUsed/>
    <w:rsid w:val="00544473"/>
    <w:pPr>
      <w:spacing w:after="120" w:line="480" w:lineRule="auto"/>
    </w:pPr>
  </w:style>
  <w:style w:type="character" w:customStyle="1" w:styleId="BodyText2Char">
    <w:name w:val="Body Text 2 Char"/>
    <w:basedOn w:val="DefaultParagraphFont"/>
    <w:link w:val="BodyText2"/>
    <w:uiPriority w:val="99"/>
    <w:rsid w:val="00544473"/>
    <w:rPr>
      <w:sz w:val="24"/>
      <w:szCs w:val="24"/>
      <w:lang w:eastAsia="bg-BG"/>
    </w:rPr>
  </w:style>
  <w:style w:type="paragraph" w:styleId="Header">
    <w:name w:val="header"/>
    <w:basedOn w:val="Normal"/>
    <w:link w:val="HeaderChar"/>
    <w:uiPriority w:val="99"/>
    <w:unhideWhenUsed/>
    <w:rsid w:val="00DA0415"/>
    <w:pPr>
      <w:tabs>
        <w:tab w:val="center" w:pos="4536"/>
        <w:tab w:val="right" w:pos="9072"/>
      </w:tabs>
    </w:pPr>
  </w:style>
  <w:style w:type="character" w:customStyle="1" w:styleId="HeaderChar">
    <w:name w:val="Header Char"/>
    <w:basedOn w:val="DefaultParagraphFont"/>
    <w:link w:val="Header"/>
    <w:uiPriority w:val="99"/>
    <w:rsid w:val="00DA0415"/>
    <w:rPr>
      <w:sz w:val="24"/>
      <w:szCs w:val="24"/>
      <w:lang w:eastAsia="bg-BG"/>
    </w:rPr>
  </w:style>
  <w:style w:type="paragraph" w:styleId="Footer">
    <w:name w:val="footer"/>
    <w:basedOn w:val="Normal"/>
    <w:link w:val="FooterChar"/>
    <w:uiPriority w:val="99"/>
    <w:unhideWhenUsed/>
    <w:rsid w:val="00DA0415"/>
    <w:pPr>
      <w:tabs>
        <w:tab w:val="center" w:pos="4536"/>
        <w:tab w:val="right" w:pos="9072"/>
      </w:tabs>
    </w:pPr>
  </w:style>
  <w:style w:type="character" w:customStyle="1" w:styleId="FooterChar">
    <w:name w:val="Footer Char"/>
    <w:basedOn w:val="DefaultParagraphFont"/>
    <w:link w:val="Footer"/>
    <w:uiPriority w:val="99"/>
    <w:rsid w:val="00DA0415"/>
    <w:rPr>
      <w:sz w:val="24"/>
      <w:szCs w:val="24"/>
      <w:lang w:eastAsia="bg-BG"/>
    </w:rPr>
  </w:style>
  <w:style w:type="character" w:styleId="FollowedHyperlink">
    <w:name w:val="FollowedHyperlink"/>
    <w:basedOn w:val="DefaultParagraphFont"/>
    <w:uiPriority w:val="99"/>
    <w:semiHidden/>
    <w:unhideWhenUsed/>
    <w:rsid w:val="00CE1273"/>
    <w:rPr>
      <w:color w:val="954F72" w:themeColor="followedHyperlink"/>
      <w:u w:val="single"/>
    </w:rPr>
  </w:style>
  <w:style w:type="paragraph" w:customStyle="1" w:styleId="CharChar3CharChar1">
    <w:name w:val="Char Char3 Char Char"/>
    <w:basedOn w:val="Normal"/>
    <w:rsid w:val="00A63919"/>
    <w:pPr>
      <w:tabs>
        <w:tab w:val="left" w:pos="709"/>
      </w:tabs>
    </w:pPr>
    <w:rPr>
      <w:rFonts w:ascii="Tahoma" w:hAnsi="Tahoma"/>
      <w:lang w:val="pl-PL" w:eastAsia="pl-PL"/>
    </w:rPr>
  </w:style>
  <w:style w:type="paragraph" w:customStyle="1" w:styleId="CharChar3CharChar2">
    <w:name w:val="Char Char3 Char Char"/>
    <w:basedOn w:val="Normal"/>
    <w:rsid w:val="00724788"/>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fia.bg/approved-projects-dus" TargetMode="External"/><Relationship Id="rId13" Type="http://schemas.openxmlformats.org/officeDocument/2006/relationships/hyperlink" Target="mailto:tfileva@abv.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ia_likova@abv.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radoeva@sofia.b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temelkova@sofia.bg" TargetMode="External"/><Relationship Id="rId4" Type="http://schemas.openxmlformats.org/officeDocument/2006/relationships/settings" Target="settings.xml"/><Relationship Id="rId9" Type="http://schemas.openxmlformats.org/officeDocument/2006/relationships/hyperlink" Target="mailto:programasofia2018@abv.bg" TargetMode="External"/><Relationship Id="rId14" Type="http://schemas.openxmlformats.org/officeDocument/2006/relationships/hyperlink" Target="mailto:neven_ska@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E3D49-21C1-4558-ACDD-6D5EBF21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1562</TotalTime>
  <Pages>1</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VLikova</dc:creator>
  <cp:keywords/>
  <dc:description/>
  <cp:lastModifiedBy>VLikova</cp:lastModifiedBy>
  <cp:revision>67</cp:revision>
  <cp:lastPrinted>2022-06-14T06:11:00Z</cp:lastPrinted>
  <dcterms:created xsi:type="dcterms:W3CDTF">2021-02-04T10:10:00Z</dcterms:created>
  <dcterms:modified xsi:type="dcterms:W3CDTF">2022-06-14T06:13:00Z</dcterms:modified>
</cp:coreProperties>
</file>